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00FDE" w14:textId="77777777" w:rsidR="00695D62" w:rsidRPr="00695D62" w:rsidRDefault="00695D62" w:rsidP="00695D62">
      <w:pPr>
        <w:pStyle w:val="3"/>
        <w:rPr>
          <w:rFonts w:ascii="Arial" w:eastAsia="Times New Roman" w:hAnsi="Arial" w:cs="Arial"/>
          <w:b/>
          <w:bCs/>
          <w:lang w:eastAsia="en-GB"/>
        </w:rPr>
      </w:pPr>
      <w:r w:rsidRPr="00695D62">
        <w:rPr>
          <w:rFonts w:ascii="Arial" w:eastAsia="Times New Roman" w:hAnsi="Arial" w:cs="Arial"/>
          <w:b/>
          <w:bCs/>
          <w:lang w:eastAsia="en-GB"/>
        </w:rPr>
        <w:t>General information</w:t>
      </w:r>
    </w:p>
    <w:p w14:paraId="52039A85" w14:textId="074B9DAB" w:rsidR="00695D62" w:rsidRPr="00695D62" w:rsidRDefault="00695D62" w:rsidP="00695D62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Arial"/>
          <w:b/>
          <w:bCs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Title of dataset</w:t>
      </w:r>
    </w:p>
    <w:p w14:paraId="79A935A4" w14:textId="77777777" w:rsidR="00695D62" w:rsidRDefault="00695D62" w:rsidP="00695D62">
      <w:pPr>
        <w:pStyle w:val="a9"/>
        <w:shd w:val="clear" w:color="auto" w:fill="FFFFFF"/>
        <w:spacing w:after="0" w:line="240" w:lineRule="auto"/>
        <w:rPr>
          <w:rFonts w:cs="Arial"/>
          <w:b/>
          <w:bCs/>
          <w:color w:val="7030A0"/>
          <w:sz w:val="24"/>
          <w:szCs w:val="24"/>
          <w:lang w:eastAsia="zh-CN"/>
        </w:rPr>
      </w:pPr>
      <w:r w:rsidRPr="00695D62">
        <w:rPr>
          <w:rFonts w:eastAsia="宋体" w:cs="Arial"/>
          <w:b/>
          <w:bCs/>
          <w:sz w:val="24"/>
          <w:szCs w:val="24"/>
          <w:lang w:eastAsia="zh-CN"/>
        </w:rPr>
        <w:t>Figures and tables in the paper</w:t>
      </w:r>
      <w:r w:rsidRPr="00695D62">
        <w:rPr>
          <w:rFonts w:eastAsia="Times New Roman" w:cs="Arial"/>
          <w:color w:val="7030A0"/>
          <w:sz w:val="24"/>
          <w:szCs w:val="24"/>
          <w:lang w:eastAsia="en-GB"/>
        </w:rPr>
        <w:br/>
      </w: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Date and location of data collection</w:t>
      </w:r>
    </w:p>
    <w:p w14:paraId="258DB6CE" w14:textId="447939BF" w:rsidR="00695D62" w:rsidRPr="00695D62" w:rsidRDefault="00695D62" w:rsidP="00695D62">
      <w:pPr>
        <w:pStyle w:val="a9"/>
        <w:shd w:val="clear" w:color="auto" w:fill="FFFFFF"/>
        <w:spacing w:after="0" w:line="240" w:lineRule="auto"/>
        <w:rPr>
          <w:rFonts w:eastAsia="Times New Roman" w:cs="Arial"/>
          <w:b/>
          <w:bCs/>
          <w:sz w:val="24"/>
          <w:szCs w:val="24"/>
          <w:lang w:eastAsia="en-GB"/>
        </w:rPr>
      </w:pPr>
      <w:r w:rsidRPr="00695D62">
        <w:rPr>
          <w:rFonts w:cs="Arial"/>
          <w:b/>
          <w:bCs/>
          <w:sz w:val="24"/>
          <w:szCs w:val="24"/>
          <w:lang w:eastAsia="zh-CN"/>
        </w:rPr>
        <w:t>09/04/2025</w:t>
      </w:r>
    </w:p>
    <w:p w14:paraId="61FD22C5" w14:textId="77777777" w:rsidR="00695D62" w:rsidRPr="00695D62" w:rsidRDefault="00695D62" w:rsidP="00695D62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Keywords</w:t>
      </w:r>
    </w:p>
    <w:p w14:paraId="48AAB9AD" w14:textId="5378F288" w:rsidR="00695D62" w:rsidRPr="00695D62" w:rsidRDefault="00695D62" w:rsidP="00695D62">
      <w:pPr>
        <w:pStyle w:val="a9"/>
        <w:shd w:val="clear" w:color="auto" w:fill="FFFFFF"/>
        <w:spacing w:after="0" w:line="240" w:lineRule="auto"/>
        <w:rPr>
          <w:rFonts w:eastAsia="Times New Roman" w:cs="Arial"/>
          <w:b/>
          <w:bCs/>
          <w:color w:val="1E1E1E"/>
          <w:sz w:val="24"/>
          <w:szCs w:val="24"/>
          <w:lang w:eastAsia="en-GB"/>
        </w:rPr>
      </w:pPr>
      <w:r w:rsidRPr="00695D62">
        <w:rPr>
          <w:rFonts w:cs="Arial"/>
          <w:b/>
          <w:bCs/>
          <w:color w:val="1E1E1E"/>
          <w:sz w:val="24"/>
          <w:szCs w:val="24"/>
          <w:lang w:eastAsia="zh-CN"/>
        </w:rPr>
        <w:t xml:space="preserve">Induction heating, electromagnetic field, wire feeding, </w:t>
      </w:r>
      <w:proofErr w:type="spellStart"/>
      <w:r w:rsidRPr="00695D62">
        <w:rPr>
          <w:rFonts w:cs="Arial"/>
          <w:b/>
          <w:bCs/>
          <w:color w:val="1E1E1E"/>
          <w:sz w:val="24"/>
          <w:szCs w:val="24"/>
          <w:lang w:eastAsia="zh-CN"/>
        </w:rPr>
        <w:t>multiphysics</w:t>
      </w:r>
      <w:proofErr w:type="spellEnd"/>
      <w:r w:rsidRPr="00695D62">
        <w:rPr>
          <w:rFonts w:cs="Arial"/>
          <w:b/>
          <w:bCs/>
          <w:color w:val="1E1E1E"/>
          <w:sz w:val="24"/>
          <w:szCs w:val="24"/>
          <w:lang w:eastAsia="zh-CN"/>
        </w:rPr>
        <w:t xml:space="preserve"> model, parametric sensitivity, additive manufacturing</w:t>
      </w:r>
    </w:p>
    <w:p w14:paraId="58A20E91" w14:textId="77777777" w:rsidR="00695D62" w:rsidRPr="00695D62" w:rsidRDefault="00695D62" w:rsidP="00695D62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rPr>
          <w:rFonts w:eastAsia="Times New Roman" w:cs="Arial"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Name/institution/contact information for:</w:t>
      </w:r>
    </w:p>
    <w:p w14:paraId="4EA04D07" w14:textId="77777777" w:rsidR="00695D62" w:rsidRPr="00695D62" w:rsidRDefault="00695D62" w:rsidP="00695D62">
      <w:pPr>
        <w:pStyle w:val="a9"/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Person collecting data, role</w:t>
      </w:r>
      <w:r w:rsidRPr="00695D62">
        <w:rPr>
          <w:rFonts w:eastAsia="Times New Roman" w:cs="Arial"/>
          <w:color w:val="7030A0"/>
          <w:sz w:val="24"/>
          <w:szCs w:val="24"/>
          <w:lang w:eastAsia="en-GB"/>
        </w:rPr>
        <w:t xml:space="preserve"> </w:t>
      </w: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and theme</w:t>
      </w:r>
    </w:p>
    <w:p w14:paraId="5C15C005" w14:textId="3F4ED724" w:rsidR="00695D62" w:rsidRPr="00695D62" w:rsidRDefault="00695D62" w:rsidP="00695D62">
      <w:pPr>
        <w:pStyle w:val="a9"/>
        <w:shd w:val="clear" w:color="auto" w:fill="FFFFFF"/>
        <w:spacing w:after="0" w:line="240" w:lineRule="auto"/>
        <w:ind w:left="1440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cs="Arial"/>
          <w:b/>
          <w:bCs/>
          <w:sz w:val="24"/>
          <w:szCs w:val="24"/>
          <w:lang w:eastAsia="zh-CN"/>
        </w:rPr>
        <w:t>Ruofeng Cao; Cranfield University; ruofeng.cao@cranfield.ac.uk</w:t>
      </w:r>
    </w:p>
    <w:p w14:paraId="1C3D70F6" w14:textId="77777777" w:rsidR="00695D62" w:rsidRPr="00695D62" w:rsidRDefault="00695D62" w:rsidP="00695D62">
      <w:pPr>
        <w:pStyle w:val="a9"/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Data manager or custodian, supervisor or Principal Investigator</w:t>
      </w:r>
    </w:p>
    <w:p w14:paraId="49745682" w14:textId="0EF9B264" w:rsidR="00695D62" w:rsidRPr="00695D62" w:rsidRDefault="00695D62" w:rsidP="00695D62">
      <w:pPr>
        <w:pStyle w:val="a9"/>
        <w:numPr>
          <w:ilvl w:val="1"/>
          <w:numId w:val="4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7030A0"/>
          <w:sz w:val="24"/>
          <w:szCs w:val="24"/>
          <w:lang w:eastAsia="en-GB"/>
        </w:rPr>
      </w:pPr>
      <w:r w:rsidRPr="00695D62">
        <w:rPr>
          <w:rFonts w:cs="Arial" w:hint="eastAsia"/>
          <w:b/>
          <w:bCs/>
          <w:sz w:val="24"/>
          <w:szCs w:val="24"/>
          <w:lang w:eastAsia="zh-CN"/>
        </w:rPr>
        <w:t>Ruofeng Cao</w:t>
      </w:r>
    </w:p>
    <w:p w14:paraId="4E7636B7" w14:textId="77777777" w:rsidR="00695D62" w:rsidRDefault="00695D62" w:rsidP="00695D62">
      <w:pPr>
        <w:pStyle w:val="a9"/>
        <w:numPr>
          <w:ilvl w:val="0"/>
          <w:numId w:val="4"/>
        </w:numPr>
        <w:shd w:val="clear" w:color="auto" w:fill="FFFFFF"/>
        <w:spacing w:after="0" w:line="240" w:lineRule="auto"/>
        <w:rPr>
          <w:rFonts w:cs="Arial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Funding source</w:t>
      </w:r>
    </w:p>
    <w:p w14:paraId="0F279923" w14:textId="796FBB6D" w:rsidR="00695D62" w:rsidRPr="00695D62" w:rsidRDefault="00695D62" w:rsidP="00695D62">
      <w:pPr>
        <w:pStyle w:val="a9"/>
        <w:shd w:val="clear" w:color="auto" w:fill="FFFFFF"/>
        <w:spacing w:after="0" w:line="240" w:lineRule="auto"/>
        <w:rPr>
          <w:rFonts w:cs="Arial"/>
        </w:rPr>
      </w:pPr>
      <w:r w:rsidRPr="00695D62">
        <w:rPr>
          <w:rFonts w:cs="Arial"/>
          <w:b/>
          <w:bCs/>
          <w:lang w:eastAsia="zh-CN"/>
        </w:rPr>
        <w:t>Landing Gear Industrial Breakthroughs (I-Break) (Project Ref. 10003486 funded by Aerospace Technology Institute) for the financial support.</w:t>
      </w:r>
    </w:p>
    <w:p w14:paraId="7D2A9A5E" w14:textId="77777777" w:rsidR="00695D62" w:rsidRPr="00695D62" w:rsidRDefault="00695D62" w:rsidP="00695D62">
      <w:pPr>
        <w:pStyle w:val="3"/>
        <w:rPr>
          <w:rFonts w:ascii="Arial" w:hAnsi="Arial" w:cs="Arial"/>
          <w:b/>
          <w:bCs/>
        </w:rPr>
      </w:pPr>
      <w:r w:rsidRPr="00695D62">
        <w:rPr>
          <w:rFonts w:ascii="Arial" w:hAnsi="Arial" w:cs="Arial"/>
          <w:b/>
          <w:bCs/>
        </w:rPr>
        <w:t xml:space="preserve">Methodological information: </w:t>
      </w:r>
    </w:p>
    <w:p w14:paraId="6671135D" w14:textId="281DD689" w:rsidR="00695D62" w:rsidRDefault="00695D62" w:rsidP="00695D62">
      <w:pPr>
        <w:pStyle w:val="a9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b/>
          <w:bCs/>
          <w:color w:val="7030A0"/>
        </w:rPr>
      </w:pPr>
      <w:r w:rsidRPr="00695D62">
        <w:rPr>
          <w:rFonts w:cs="Arial"/>
          <w:b/>
          <w:bCs/>
          <w:color w:val="7030A0"/>
        </w:rPr>
        <w:t>Description of methods for data collection or generation and data processing</w:t>
      </w:r>
    </w:p>
    <w:p w14:paraId="47197138" w14:textId="176F3F61" w:rsidR="00695D62" w:rsidRPr="00695D62" w:rsidRDefault="00695D62" w:rsidP="00695D62">
      <w:pPr>
        <w:pStyle w:val="a9"/>
        <w:shd w:val="clear" w:color="auto" w:fill="FFFFFF"/>
        <w:spacing w:after="0" w:line="240" w:lineRule="auto"/>
        <w:rPr>
          <w:rFonts w:cs="Arial" w:hint="eastAsia"/>
          <w:b/>
          <w:bCs/>
        </w:rPr>
      </w:pPr>
      <w:r w:rsidRPr="00695D62">
        <w:rPr>
          <w:rFonts w:cs="Arial"/>
          <w:b/>
          <w:bCs/>
        </w:rPr>
        <w:t xml:space="preserve">Simulation (COMSOL commercial software package), Experiments (Welding and Additive Manufacturing </w:t>
      </w:r>
      <w:r w:rsidRPr="00695D62">
        <w:rPr>
          <w:rFonts w:cs="Arial"/>
          <w:b/>
          <w:bCs/>
        </w:rPr>
        <w:t>Centre</w:t>
      </w:r>
      <w:r w:rsidRPr="00695D62">
        <w:rPr>
          <w:rFonts w:cs="Arial"/>
          <w:b/>
          <w:bCs/>
        </w:rPr>
        <w:t>)</w:t>
      </w:r>
    </w:p>
    <w:p w14:paraId="1B00C382" w14:textId="77777777" w:rsidR="00695D62" w:rsidRDefault="00695D62" w:rsidP="00695D62">
      <w:pPr>
        <w:pStyle w:val="a9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b/>
          <w:bCs/>
          <w:color w:val="7030A0"/>
        </w:rPr>
      </w:pPr>
      <w:r w:rsidRPr="00695D62">
        <w:rPr>
          <w:rFonts w:cs="Arial"/>
          <w:b/>
          <w:bCs/>
          <w:color w:val="7030A0"/>
        </w:rPr>
        <w:t>Experimental conditions</w:t>
      </w:r>
    </w:p>
    <w:p w14:paraId="073DE7C0" w14:textId="3594EC5B" w:rsidR="00695D62" w:rsidRPr="00695D62" w:rsidRDefault="00695D62" w:rsidP="00695D62">
      <w:pPr>
        <w:pStyle w:val="a9"/>
        <w:shd w:val="clear" w:color="auto" w:fill="FFFFFF"/>
        <w:spacing w:after="0" w:line="240" w:lineRule="auto"/>
        <w:rPr>
          <w:rFonts w:cs="Arial" w:hint="eastAsia"/>
          <w:b/>
          <w:bCs/>
        </w:rPr>
      </w:pPr>
      <w:r w:rsidRPr="00695D62">
        <w:rPr>
          <w:rFonts w:cs="Arial"/>
          <w:b/>
          <w:bCs/>
        </w:rPr>
        <w:t>Room temperature, induction heating, moving wire, contact spring thermocouple</w:t>
      </w:r>
    </w:p>
    <w:p w14:paraId="07591B36" w14:textId="77777777" w:rsidR="00695D62" w:rsidRDefault="00695D62" w:rsidP="00695D62">
      <w:pPr>
        <w:pStyle w:val="a9"/>
        <w:numPr>
          <w:ilvl w:val="0"/>
          <w:numId w:val="5"/>
        </w:numPr>
        <w:shd w:val="clear" w:color="auto" w:fill="FFFFFF"/>
        <w:spacing w:after="0" w:line="240" w:lineRule="auto"/>
        <w:rPr>
          <w:rFonts w:cs="Arial"/>
          <w:b/>
          <w:bCs/>
          <w:color w:val="7030A0"/>
        </w:rPr>
      </w:pPr>
      <w:r w:rsidRPr="00695D62">
        <w:rPr>
          <w:rFonts w:cs="Arial"/>
          <w:b/>
          <w:bCs/>
          <w:color w:val="7030A0"/>
        </w:rPr>
        <w:t xml:space="preserve">QA procedures </w:t>
      </w:r>
    </w:p>
    <w:p w14:paraId="21C94D4C" w14:textId="79ADC35B" w:rsidR="003C5B7B" w:rsidRPr="003C5B7B" w:rsidRDefault="003C5B7B" w:rsidP="003C5B7B">
      <w:pPr>
        <w:pStyle w:val="a9"/>
        <w:shd w:val="clear" w:color="auto" w:fill="FFFFFF"/>
        <w:spacing w:after="0" w:line="240" w:lineRule="auto"/>
        <w:rPr>
          <w:rFonts w:cs="Arial" w:hint="eastAsia"/>
          <w:b/>
          <w:bCs/>
        </w:rPr>
      </w:pPr>
      <w:r w:rsidRPr="003C5B7B">
        <w:rPr>
          <w:rFonts w:cs="Arial"/>
          <w:b/>
          <w:bCs/>
        </w:rPr>
        <w:t>Data collection is in accordance with university and laboratory regulations, and experiments are in accordance with risk assessment</w:t>
      </w:r>
    </w:p>
    <w:p w14:paraId="007596F3" w14:textId="77777777" w:rsidR="00695D62" w:rsidRPr="00695D62" w:rsidRDefault="00695D62" w:rsidP="00695D62">
      <w:pPr>
        <w:pStyle w:val="3"/>
        <w:rPr>
          <w:rFonts w:ascii="Arial" w:eastAsia="Times New Roman" w:hAnsi="Arial" w:cs="Arial"/>
          <w:b/>
          <w:bCs/>
          <w:lang w:eastAsia="en-GB"/>
        </w:rPr>
      </w:pPr>
      <w:r w:rsidRPr="00695D62">
        <w:rPr>
          <w:rFonts w:ascii="Arial" w:eastAsia="Times New Roman" w:hAnsi="Arial" w:cs="Arial"/>
          <w:b/>
          <w:bCs/>
          <w:lang w:eastAsia="en-GB"/>
        </w:rPr>
        <w:t xml:space="preserve">Sharing and access information: </w:t>
      </w:r>
    </w:p>
    <w:p w14:paraId="3A2CA1D3" w14:textId="77777777" w:rsidR="00695D62" w:rsidRPr="009C2E57" w:rsidRDefault="00695D62" w:rsidP="00695D62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Licenses and restrictions if appropriate</w:t>
      </w:r>
    </w:p>
    <w:p w14:paraId="38A75AFC" w14:textId="77777777" w:rsidR="009C2E57" w:rsidRPr="009C2E57" w:rsidRDefault="009C2E57" w:rsidP="009C2E57">
      <w:pPr>
        <w:pStyle w:val="a9"/>
        <w:shd w:val="clear" w:color="auto" w:fill="FFFFFF"/>
        <w:spacing w:after="0" w:line="240" w:lineRule="auto"/>
        <w:rPr>
          <w:rFonts w:cs="Arial"/>
          <w:b/>
          <w:bCs/>
          <w:sz w:val="24"/>
          <w:szCs w:val="24"/>
          <w:lang w:eastAsia="zh-CN"/>
        </w:rPr>
      </w:pPr>
      <w:r w:rsidRPr="009C2E57">
        <w:rPr>
          <w:rFonts w:eastAsia="Times New Roman" w:cs="Arial"/>
          <w:b/>
          <w:bCs/>
          <w:sz w:val="24"/>
          <w:szCs w:val="24"/>
          <w:lang w:eastAsia="en-GB"/>
        </w:rPr>
        <w:t>Data underlying this study can be accessed through the Cranfield University repository</w:t>
      </w:r>
    </w:p>
    <w:p w14:paraId="5D48E24F" w14:textId="59DAC43E" w:rsidR="00695D62" w:rsidRDefault="00695D62" w:rsidP="009C2E57">
      <w:pPr>
        <w:pStyle w:val="a9"/>
        <w:shd w:val="clear" w:color="auto" w:fill="FFFFFF"/>
        <w:spacing w:after="0" w:line="240" w:lineRule="auto"/>
        <w:rPr>
          <w:rFonts w:cs="Arial"/>
          <w:color w:val="1E1E1E"/>
          <w:sz w:val="24"/>
          <w:szCs w:val="24"/>
          <w:lang w:eastAsia="zh-CN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Links to publications that cite or use the data</w:t>
      </w:r>
    </w:p>
    <w:p w14:paraId="605DC04C" w14:textId="282FCC2E" w:rsidR="009C2E57" w:rsidRPr="009C2E57" w:rsidRDefault="009C2E57" w:rsidP="009C2E57">
      <w:pPr>
        <w:pStyle w:val="a9"/>
        <w:shd w:val="clear" w:color="auto" w:fill="FFFFFF"/>
        <w:spacing w:after="0" w:line="240" w:lineRule="auto"/>
        <w:rPr>
          <w:rFonts w:cs="Arial" w:hint="eastAsia"/>
          <w:b/>
          <w:bCs/>
          <w:color w:val="1E1E1E"/>
          <w:sz w:val="24"/>
          <w:szCs w:val="24"/>
          <w:lang w:eastAsia="zh-CN"/>
        </w:rPr>
      </w:pPr>
      <w:r w:rsidRPr="009C2E57">
        <w:rPr>
          <w:rFonts w:cs="Arial" w:hint="eastAsia"/>
          <w:b/>
          <w:bCs/>
          <w:color w:val="1E1E1E"/>
          <w:sz w:val="24"/>
          <w:szCs w:val="24"/>
          <w:lang w:eastAsia="zh-CN"/>
        </w:rPr>
        <w:t>NA</w:t>
      </w:r>
    </w:p>
    <w:p w14:paraId="501EE104" w14:textId="77777777" w:rsidR="00695D62" w:rsidRPr="009C2E57" w:rsidRDefault="00695D62" w:rsidP="00695D62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Links to other publicly accessible locations of the data (see best practices for sharing data for more information about identifying repositories)</w:t>
      </w:r>
    </w:p>
    <w:p w14:paraId="0EC73A20" w14:textId="3E969964" w:rsidR="009C2E57" w:rsidRPr="009C2E57" w:rsidRDefault="009C2E57" w:rsidP="009C2E57">
      <w:pPr>
        <w:pStyle w:val="a9"/>
        <w:shd w:val="clear" w:color="auto" w:fill="FFFFFF"/>
        <w:spacing w:after="0" w:line="240" w:lineRule="auto"/>
        <w:rPr>
          <w:rFonts w:cs="Arial" w:hint="eastAsia"/>
          <w:b/>
          <w:bCs/>
          <w:color w:val="1E1E1E"/>
          <w:sz w:val="24"/>
          <w:szCs w:val="24"/>
          <w:lang w:eastAsia="zh-CN"/>
        </w:rPr>
      </w:pPr>
      <w:r w:rsidRPr="009C2E57">
        <w:rPr>
          <w:rFonts w:cs="Arial" w:hint="eastAsia"/>
          <w:b/>
          <w:bCs/>
          <w:color w:val="1E1E1E"/>
          <w:sz w:val="24"/>
          <w:szCs w:val="24"/>
          <w:lang w:eastAsia="zh-CN"/>
        </w:rPr>
        <w:t>NA</w:t>
      </w:r>
    </w:p>
    <w:p w14:paraId="4BAB3B02" w14:textId="77777777" w:rsidR="00695D62" w:rsidRPr="009C2E57" w:rsidRDefault="00695D62" w:rsidP="00695D62">
      <w:pPr>
        <w:pStyle w:val="a9"/>
        <w:numPr>
          <w:ilvl w:val="0"/>
          <w:numId w:val="6"/>
        </w:numPr>
        <w:shd w:val="clear" w:color="auto" w:fill="FFFFFF"/>
        <w:spacing w:after="0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Recommended citation for the data (see best practices for data citation)</w:t>
      </w:r>
    </w:p>
    <w:p w14:paraId="449966B2" w14:textId="71DE372D" w:rsidR="009C2E57" w:rsidRPr="009C2E57" w:rsidRDefault="009C2E57" w:rsidP="009C2E57">
      <w:pPr>
        <w:pStyle w:val="a9"/>
        <w:shd w:val="clear" w:color="auto" w:fill="FFFFFF"/>
        <w:spacing w:after="0" w:line="240" w:lineRule="auto"/>
        <w:rPr>
          <w:rFonts w:cs="Arial" w:hint="eastAsia"/>
          <w:b/>
          <w:bCs/>
          <w:color w:val="1E1E1E"/>
          <w:sz w:val="24"/>
          <w:szCs w:val="24"/>
          <w:lang w:eastAsia="zh-CN"/>
        </w:rPr>
      </w:pPr>
      <w:r w:rsidRPr="009C2E57">
        <w:rPr>
          <w:rFonts w:cs="Arial" w:hint="eastAsia"/>
          <w:b/>
          <w:bCs/>
          <w:color w:val="1E1E1E"/>
          <w:sz w:val="24"/>
          <w:szCs w:val="24"/>
          <w:lang w:eastAsia="zh-CN"/>
        </w:rPr>
        <w:t>NA</w:t>
      </w:r>
    </w:p>
    <w:p w14:paraId="03038C6E" w14:textId="77777777" w:rsidR="00695D62" w:rsidRPr="00695D62" w:rsidRDefault="00695D62" w:rsidP="00695D62">
      <w:pPr>
        <w:pStyle w:val="3"/>
        <w:rPr>
          <w:rFonts w:ascii="Arial" w:eastAsia="Times New Roman" w:hAnsi="Arial" w:cs="Arial"/>
          <w:b/>
          <w:bCs/>
          <w:lang w:eastAsia="en-GB"/>
        </w:rPr>
      </w:pPr>
      <w:r w:rsidRPr="00695D62">
        <w:rPr>
          <w:rFonts w:ascii="Arial" w:eastAsia="Times New Roman" w:hAnsi="Arial" w:cs="Arial"/>
          <w:b/>
          <w:bCs/>
          <w:lang w:eastAsia="en-GB"/>
        </w:rPr>
        <w:t>File name structure and file format</w:t>
      </w:r>
    </w:p>
    <w:p w14:paraId="3A2EFD20" w14:textId="7B559E93" w:rsidR="00695D62" w:rsidRPr="00695D62" w:rsidRDefault="00695D62" w:rsidP="00695D62">
      <w:pPr>
        <w:pStyle w:val="a9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 xml:space="preserve">Structure: </w:t>
      </w:r>
      <w:proofErr w:type="gramStart"/>
      <w:r w:rsidR="009C2E57" w:rsidRPr="009C2E57">
        <w:rPr>
          <w:rFonts w:eastAsia="Times New Roman" w:cs="Arial"/>
          <w:b/>
          <w:bCs/>
          <w:sz w:val="24"/>
          <w:szCs w:val="24"/>
          <w:lang w:eastAsia="en-GB"/>
        </w:rPr>
        <w:t>Figure .</w:t>
      </w:r>
      <w:proofErr w:type="gramEnd"/>
      <w:r w:rsidR="009C2E57" w:rsidRPr="009C2E57">
        <w:rPr>
          <w:rFonts w:eastAsia="Times New Roman" w:cs="Arial"/>
          <w:b/>
          <w:bCs/>
          <w:sz w:val="24"/>
          <w:szCs w:val="24"/>
          <w:lang w:eastAsia="en-GB"/>
        </w:rPr>
        <w:t xml:space="preserve">&lt;name&gt;. or </w:t>
      </w:r>
      <w:proofErr w:type="gramStart"/>
      <w:r w:rsidR="009C2E57" w:rsidRPr="009C2E57">
        <w:rPr>
          <w:rFonts w:eastAsia="Times New Roman" w:cs="Arial"/>
          <w:b/>
          <w:bCs/>
          <w:sz w:val="24"/>
          <w:szCs w:val="24"/>
          <w:lang w:eastAsia="en-GB"/>
        </w:rPr>
        <w:t>Table .</w:t>
      </w:r>
      <w:proofErr w:type="gramEnd"/>
      <w:r w:rsidR="009C2E57" w:rsidRPr="009C2E57">
        <w:rPr>
          <w:rFonts w:eastAsia="Times New Roman" w:cs="Arial"/>
          <w:b/>
          <w:bCs/>
          <w:sz w:val="24"/>
          <w:szCs w:val="24"/>
          <w:lang w:eastAsia="en-GB"/>
        </w:rPr>
        <w:t>&lt;name&gt;.</w:t>
      </w:r>
    </w:p>
    <w:p w14:paraId="37B19210" w14:textId="0E207E86" w:rsidR="00695D62" w:rsidRPr="00695D62" w:rsidRDefault="00695D62" w:rsidP="00695D62">
      <w:pPr>
        <w:pStyle w:val="a9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b/>
          <w:bCs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 xml:space="preserve">Attributes: </w:t>
      </w:r>
      <w:r w:rsidR="009C2E57" w:rsidRPr="009C2E57">
        <w:rPr>
          <w:rFonts w:eastAsia="Times New Roman" w:cs="Arial"/>
          <w:b/>
          <w:bCs/>
          <w:sz w:val="24"/>
          <w:szCs w:val="24"/>
          <w:lang w:eastAsia="en-GB"/>
        </w:rPr>
        <w:t>Ruofeng Cao; Cranfield University; ruofeng.cao@cranfield.ac.uk</w:t>
      </w:r>
    </w:p>
    <w:p w14:paraId="323D4DB3" w14:textId="6DE229EF" w:rsidR="00695D62" w:rsidRPr="00695D62" w:rsidRDefault="00695D62" w:rsidP="00695D62">
      <w:pPr>
        <w:pStyle w:val="a9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 xml:space="preserve">Codes: </w:t>
      </w:r>
      <w:r w:rsidR="009C2E57" w:rsidRPr="009C2E57">
        <w:rPr>
          <w:rFonts w:cs="Arial" w:hint="eastAsia"/>
          <w:b/>
          <w:bCs/>
          <w:sz w:val="24"/>
          <w:szCs w:val="24"/>
          <w:lang w:eastAsia="zh-CN"/>
        </w:rPr>
        <w:t>NA</w:t>
      </w:r>
    </w:p>
    <w:p w14:paraId="74DA965A" w14:textId="77777777" w:rsidR="00695D62" w:rsidRPr="00695D62" w:rsidRDefault="00695D62" w:rsidP="00695D62">
      <w:pPr>
        <w:pStyle w:val="a9"/>
        <w:numPr>
          <w:ilvl w:val="0"/>
          <w:numId w:val="7"/>
        </w:numPr>
        <w:shd w:val="clear" w:color="auto" w:fill="FFFFFF"/>
        <w:spacing w:after="0" w:line="240" w:lineRule="auto"/>
        <w:rPr>
          <w:rFonts w:eastAsia="Times New Roman" w:cs="Arial"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Provide a list of all file formats present in this dataset.</w:t>
      </w:r>
      <w:r w:rsidRPr="00695D62">
        <w:rPr>
          <w:rFonts w:eastAsia="Times New Roman" w:cs="Arial"/>
          <w:color w:val="7030A0"/>
          <w:sz w:val="24"/>
          <w:szCs w:val="24"/>
          <w:lang w:eastAsia="en-GB"/>
        </w:rPr>
        <w:t xml:space="preserve"> </w:t>
      </w:r>
    </w:p>
    <w:p w14:paraId="00C70218" w14:textId="77777777" w:rsidR="00695D62" w:rsidRPr="00695D62" w:rsidRDefault="00695D62" w:rsidP="00695D62">
      <w:pPr>
        <w:shd w:val="clear" w:color="auto" w:fill="FFFFFF"/>
        <w:spacing w:after="0" w:line="240" w:lineRule="auto"/>
        <w:ind w:left="720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File Format Examples:</w:t>
      </w:r>
    </w:p>
    <w:p w14:paraId="5E40B841" w14:textId="46E54383" w:rsidR="00695D62" w:rsidRPr="009C2E57" w:rsidRDefault="00695D62" w:rsidP="009C2E57">
      <w:pPr>
        <w:numPr>
          <w:ilvl w:val="1"/>
          <w:numId w:val="1"/>
        </w:numPr>
        <w:shd w:val="clear" w:color="auto" w:fill="FFFFFF"/>
        <w:spacing w:after="0" w:line="240" w:lineRule="auto"/>
        <w:rPr>
          <w:rFonts w:eastAsia="Times New Roman" w:cs="Arial" w:hint="eastAsia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lastRenderedPageBreak/>
        <w:t>Databases: CSV</w:t>
      </w:r>
    </w:p>
    <w:p w14:paraId="73E97212" w14:textId="77777777" w:rsidR="00695D62" w:rsidRPr="00695D62" w:rsidRDefault="00695D62" w:rsidP="00695D6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1E1E1E"/>
          <w:sz w:val="24"/>
          <w:szCs w:val="24"/>
          <w:lang w:eastAsia="en-GB"/>
        </w:rPr>
        <w:t xml:space="preserve">Please use this template: </w:t>
      </w:r>
      <w:hyperlink r:id="rId7" w:history="1">
        <w:r w:rsidRPr="00695D62">
          <w:rPr>
            <w:rStyle w:val="af2"/>
            <w:rFonts w:eastAsia="Times New Roman" w:cs="Arial"/>
            <w:b/>
            <w:bCs/>
            <w:sz w:val="24"/>
            <w:szCs w:val="24"/>
            <w:lang w:eastAsia="en-GB"/>
          </w:rPr>
          <w:t>Project level text file</w:t>
        </w:r>
      </w:hyperlink>
    </w:p>
    <w:p w14:paraId="2E922D34" w14:textId="77777777" w:rsidR="00695D62" w:rsidRPr="009C2E57" w:rsidRDefault="00695D62" w:rsidP="00695D62">
      <w:pPr>
        <w:shd w:val="clear" w:color="auto" w:fill="FFFFFF"/>
        <w:spacing w:after="0" w:line="240" w:lineRule="auto"/>
        <w:rPr>
          <w:rFonts w:cs="Arial" w:hint="eastAsia"/>
          <w:color w:val="1E1E1E"/>
          <w:sz w:val="24"/>
          <w:szCs w:val="24"/>
          <w:lang w:eastAsia="zh-CN"/>
        </w:rPr>
      </w:pPr>
    </w:p>
    <w:p w14:paraId="38DCDFD6" w14:textId="77777777" w:rsidR="00695D62" w:rsidRPr="00695D62" w:rsidRDefault="00695D62" w:rsidP="00695D62">
      <w:pPr>
        <w:pStyle w:val="3"/>
        <w:rPr>
          <w:rFonts w:ascii="Arial" w:eastAsia="Times New Roman" w:hAnsi="Arial" w:cs="Arial"/>
          <w:b/>
          <w:bCs/>
          <w:lang w:eastAsia="en-GB"/>
        </w:rPr>
      </w:pPr>
      <w:r w:rsidRPr="00695D62">
        <w:rPr>
          <w:rFonts w:ascii="Arial" w:eastAsia="Times New Roman" w:hAnsi="Arial" w:cs="Arial"/>
          <w:b/>
          <w:bCs/>
          <w:lang w:eastAsia="en-GB"/>
        </w:rPr>
        <w:t>Data-specific information for each distinct dataset</w:t>
      </w:r>
    </w:p>
    <w:p w14:paraId="0C83D436" w14:textId="28672A9E" w:rsidR="00695D62" w:rsidRPr="00B003EB" w:rsidRDefault="00695D62" w:rsidP="00695D62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eastAsia="Times New Roman" w:cs="Arial"/>
          <w:b/>
          <w:bCs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Variable list, including full names and definitions (spell out abbreviated words) of column headings for tabular data</w:t>
      </w:r>
      <w:r w:rsidR="00B003EB">
        <w:rPr>
          <w:rFonts w:cs="Arial" w:hint="eastAsia"/>
          <w:b/>
          <w:bCs/>
          <w:color w:val="7030A0"/>
          <w:sz w:val="24"/>
          <w:szCs w:val="24"/>
          <w:lang w:eastAsia="zh-CN"/>
        </w:rPr>
        <w:t xml:space="preserve">: </w:t>
      </w:r>
      <w:r w:rsidR="00B003EB" w:rsidRPr="00B003EB">
        <w:rPr>
          <w:rFonts w:cs="Arial"/>
          <w:b/>
          <w:bCs/>
          <w:sz w:val="24"/>
          <w:szCs w:val="24"/>
          <w:lang w:eastAsia="zh-CN"/>
        </w:rPr>
        <w:t>temperature; relative magnetic permeability; electrical conductivity; density; heat capacity at constant pressure; thermal conductivity; wire feed speed; wire feed length; current; frequency; wire diameter; radial distance; coupling distance; Coil-wire diameter; coil pitch; coil turn; power; energy density; magnetic field intensity; magnetic flux; current density; skin depth</w:t>
      </w:r>
    </w:p>
    <w:p w14:paraId="2D81D0B9" w14:textId="38090062" w:rsidR="006D2FEB" w:rsidRPr="006D2FEB" w:rsidRDefault="00695D62" w:rsidP="006D2FEB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eastAsia="Times New Roman" w:cs="Arial" w:hint="eastAsia"/>
          <w:b/>
          <w:bCs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Units of measurement</w:t>
      </w:r>
      <w:r w:rsidR="006D2FEB">
        <w:rPr>
          <w:rFonts w:cs="Arial" w:hint="eastAsia"/>
          <w:b/>
          <w:bCs/>
          <w:color w:val="7030A0"/>
          <w:sz w:val="24"/>
          <w:szCs w:val="24"/>
          <w:lang w:eastAsia="zh-CN"/>
        </w:rPr>
        <w:t xml:space="preserve">: </w:t>
      </w:r>
      <w:r w:rsidR="006D2FEB" w:rsidRPr="006D2FEB">
        <w:rPr>
          <w:rFonts w:cs="Arial"/>
          <w:b/>
          <w:bCs/>
          <w:sz w:val="24"/>
          <w:szCs w:val="24"/>
          <w:lang w:eastAsia="zh-CN"/>
        </w:rPr>
        <w:t>Length (mm); Temperature (K); Speed ​​(mm/s); Current (A); Current density (A/mm^2); Current frequency (kHz)</w:t>
      </w:r>
    </w:p>
    <w:p w14:paraId="59E84759" w14:textId="57C061C8" w:rsidR="00695D62" w:rsidRPr="00695D62" w:rsidRDefault="00695D62" w:rsidP="00695D62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eastAsia="Times New Roman" w:cs="Arial"/>
          <w:b/>
          <w:bCs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Definitions for codes or symbols used to record missing data</w:t>
      </w:r>
      <w:r w:rsidR="00AB4EA2">
        <w:rPr>
          <w:rFonts w:cs="Arial" w:hint="eastAsia"/>
          <w:b/>
          <w:bCs/>
          <w:color w:val="7030A0"/>
          <w:sz w:val="24"/>
          <w:szCs w:val="24"/>
          <w:lang w:eastAsia="zh-CN"/>
        </w:rPr>
        <w:t>:</w:t>
      </w:r>
      <w:r w:rsidR="00AB4EA2" w:rsidRPr="00AB4EA2">
        <w:rPr>
          <w:rFonts w:cs="Arial" w:hint="eastAsia"/>
          <w:b/>
          <w:bCs/>
          <w:sz w:val="24"/>
          <w:szCs w:val="24"/>
          <w:lang w:eastAsia="zh-CN"/>
        </w:rPr>
        <w:t xml:space="preserve"> NA</w:t>
      </w:r>
    </w:p>
    <w:p w14:paraId="3F060523" w14:textId="53CB5F12" w:rsidR="00695D62" w:rsidRPr="00695D62" w:rsidRDefault="00695D62" w:rsidP="00695D62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eastAsia="Times New Roman" w:cs="Arial"/>
          <w:b/>
          <w:bCs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Specialized formats or other abbreviations used</w:t>
      </w:r>
      <w:r w:rsidR="00AB4EA2">
        <w:rPr>
          <w:rFonts w:cs="Arial" w:hint="eastAsia"/>
          <w:b/>
          <w:bCs/>
          <w:color w:val="7030A0"/>
          <w:sz w:val="24"/>
          <w:szCs w:val="24"/>
          <w:lang w:eastAsia="zh-CN"/>
        </w:rPr>
        <w:t xml:space="preserve">: </w:t>
      </w:r>
      <w:r w:rsidR="00AB4EA2" w:rsidRPr="00AB4EA2">
        <w:rPr>
          <w:rFonts w:cs="Arial" w:hint="eastAsia"/>
          <w:b/>
          <w:bCs/>
          <w:sz w:val="24"/>
          <w:szCs w:val="24"/>
          <w:lang w:eastAsia="zh-CN"/>
        </w:rPr>
        <w:t>NA</w:t>
      </w:r>
    </w:p>
    <w:p w14:paraId="64FFE774" w14:textId="77777777" w:rsidR="00695D62" w:rsidRPr="00695D62" w:rsidRDefault="00695D62" w:rsidP="00695D62">
      <w:pPr>
        <w:numPr>
          <w:ilvl w:val="0"/>
          <w:numId w:val="3"/>
        </w:numPr>
        <w:shd w:val="clear" w:color="auto" w:fill="FFFFFF"/>
        <w:spacing w:after="100" w:afterAutospacing="1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Repeat this section for each dataset, folder or file as appropriate</w:t>
      </w:r>
    </w:p>
    <w:p w14:paraId="485F41E1" w14:textId="77777777" w:rsidR="00695D62" w:rsidRPr="00695D62" w:rsidRDefault="00695D62" w:rsidP="00695D62">
      <w:pPr>
        <w:shd w:val="clear" w:color="auto" w:fill="FFFFFF"/>
        <w:spacing w:after="0" w:line="240" w:lineRule="auto"/>
        <w:ind w:firstLine="360"/>
        <w:rPr>
          <w:rFonts w:eastAsia="Times New Roman" w:cs="Arial"/>
          <w:color w:val="7030A0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7030A0"/>
          <w:sz w:val="24"/>
          <w:szCs w:val="24"/>
          <w:lang w:eastAsia="en-GB"/>
        </w:rPr>
        <w:t>Column headings for tabular data</w:t>
      </w:r>
    </w:p>
    <w:p w14:paraId="096F2E6E" w14:textId="77777777" w:rsidR="00695D62" w:rsidRPr="00695D62" w:rsidRDefault="00695D62" w:rsidP="00695D62">
      <w:pPr>
        <w:shd w:val="clear" w:color="auto" w:fill="FFFFFF"/>
        <w:spacing w:after="0" w:line="240" w:lineRule="auto"/>
        <w:ind w:firstLine="360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For tabular data, list and define column headings:</w:t>
      </w:r>
    </w:p>
    <w:p w14:paraId="0954F5B3" w14:textId="77777777" w:rsidR="00695D62" w:rsidRPr="009C2E57" w:rsidRDefault="00695D62" w:rsidP="00695D62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Units of measurement</w:t>
      </w:r>
    </w:p>
    <w:p w14:paraId="671DA9C7" w14:textId="0DFAA05A" w:rsidR="009C2E57" w:rsidRPr="006D2FEB" w:rsidRDefault="006D2FEB" w:rsidP="009C2E57">
      <w:pPr>
        <w:shd w:val="clear" w:color="auto" w:fill="FFFFFF"/>
        <w:spacing w:after="0" w:line="240" w:lineRule="auto"/>
        <w:ind w:left="1440"/>
        <w:rPr>
          <w:rFonts w:eastAsia="Times New Roman" w:cs="Arial" w:hint="eastAsia"/>
          <w:b/>
          <w:bCs/>
          <w:color w:val="1E1E1E"/>
          <w:sz w:val="24"/>
          <w:szCs w:val="24"/>
          <w:lang w:eastAsia="en-GB"/>
        </w:rPr>
      </w:pPr>
      <w:r w:rsidRPr="006D2FEB">
        <w:rPr>
          <w:rFonts w:eastAsia="Times New Roman" w:cs="Arial"/>
          <w:b/>
          <w:bCs/>
          <w:color w:val="1E1E1E"/>
          <w:sz w:val="24"/>
          <w:szCs w:val="24"/>
          <w:lang w:eastAsia="en-GB"/>
        </w:rPr>
        <w:t>Length (mm); Temperature (K); Speed ​​(mm/s); Energy density (W/m^3); Magnetic field strength (T); Magnetic flux (Wb); Current (A); Current density (A/mm^2); Current frequency (kHz)</w:t>
      </w:r>
    </w:p>
    <w:p w14:paraId="7FEFDBCE" w14:textId="77777777" w:rsidR="009C2E57" w:rsidRPr="009C2E57" w:rsidRDefault="00695D62" w:rsidP="00695D62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Data formats</w:t>
      </w:r>
    </w:p>
    <w:p w14:paraId="1B628F4C" w14:textId="750946D9" w:rsidR="00695D62" w:rsidRPr="009C2E57" w:rsidRDefault="00695D62" w:rsidP="009C2E57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color w:val="1E1E1E"/>
          <w:sz w:val="24"/>
          <w:szCs w:val="24"/>
          <w:lang w:eastAsia="en-GB"/>
        </w:rPr>
      </w:pPr>
      <w:r w:rsidRPr="009C2E57">
        <w:rPr>
          <w:rFonts w:eastAsia="Times New Roman" w:cs="Arial"/>
          <w:b/>
          <w:bCs/>
          <w:color w:val="1E1E1E"/>
          <w:sz w:val="24"/>
          <w:szCs w:val="24"/>
          <w:lang w:eastAsia="en-GB"/>
        </w:rPr>
        <w:t>YYYY/MM/DD</w:t>
      </w:r>
    </w:p>
    <w:p w14:paraId="2F202416" w14:textId="77777777" w:rsidR="00695D62" w:rsidRPr="009C2E57" w:rsidRDefault="00695D62" w:rsidP="00695D62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>Calculations</w:t>
      </w:r>
    </w:p>
    <w:p w14:paraId="150C2469" w14:textId="507BB893" w:rsidR="009C2E57" w:rsidRPr="009C2E57" w:rsidRDefault="009C2E57" w:rsidP="009C2E57">
      <w:pPr>
        <w:shd w:val="clear" w:color="auto" w:fill="FFFFFF"/>
        <w:spacing w:after="0" w:line="240" w:lineRule="auto"/>
        <w:ind w:left="1440"/>
        <w:rPr>
          <w:rFonts w:eastAsia="Times New Roman" w:cs="Arial" w:hint="eastAsia"/>
          <w:b/>
          <w:bCs/>
          <w:color w:val="1E1E1E"/>
          <w:sz w:val="24"/>
          <w:szCs w:val="24"/>
          <w:lang w:eastAsia="en-GB"/>
        </w:rPr>
      </w:pPr>
      <w:r w:rsidRPr="009C2E57">
        <w:rPr>
          <w:rFonts w:eastAsia="Times New Roman" w:cs="Arial"/>
          <w:b/>
          <w:bCs/>
          <w:color w:val="1E1E1E"/>
          <w:sz w:val="24"/>
          <w:szCs w:val="24"/>
          <w:lang w:eastAsia="en-GB"/>
        </w:rPr>
        <w:t>NA</w:t>
      </w:r>
    </w:p>
    <w:p w14:paraId="7F1532C9" w14:textId="4F026EC1" w:rsidR="00695D62" w:rsidRPr="00335699" w:rsidRDefault="00695D62" w:rsidP="00695D62">
      <w:pPr>
        <w:numPr>
          <w:ilvl w:val="1"/>
          <w:numId w:val="2"/>
        </w:numPr>
        <w:shd w:val="clear" w:color="auto" w:fill="FFFFFF"/>
        <w:spacing w:after="0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color w:val="1E1E1E"/>
          <w:sz w:val="24"/>
          <w:szCs w:val="24"/>
          <w:lang w:eastAsia="en-GB"/>
        </w:rPr>
        <w:t xml:space="preserve">Versioning: </w:t>
      </w:r>
    </w:p>
    <w:p w14:paraId="5E2F176D" w14:textId="77777777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sz w:val="24"/>
          <w:szCs w:val="24"/>
          <w:lang w:eastAsia="en-GB"/>
        </w:rPr>
      </w:pP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## Change Log / Version Change Log</w:t>
      </w:r>
    </w:p>
    <w:p w14:paraId="4FA2A45C" w14:textId="77777777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sz w:val="24"/>
          <w:szCs w:val="24"/>
          <w:lang w:eastAsia="en-GB"/>
        </w:rPr>
      </w:pPr>
    </w:p>
    <w:p w14:paraId="2D884F9D" w14:textId="13688898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color w:val="1E1E1E"/>
          <w:sz w:val="24"/>
          <w:szCs w:val="24"/>
          <w:lang w:eastAsia="en-GB"/>
        </w:rPr>
      </w:pP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### [</w:t>
      </w:r>
      <w:r w:rsidRPr="009C2E57">
        <w:rPr>
          <w:rFonts w:eastAsia="Times New Roman" w:cs="Arial"/>
          <w:b/>
          <w:bCs/>
          <w:color w:val="1E1E1E"/>
          <w:sz w:val="24"/>
          <w:szCs w:val="24"/>
          <w:lang w:eastAsia="en-GB"/>
        </w:rPr>
        <w:t>YYYY/MM/DD</w:t>
      </w: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]</w:t>
      </w:r>
    </w:p>
    <w:p w14:paraId="61630CFB" w14:textId="77777777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sz w:val="24"/>
          <w:szCs w:val="24"/>
          <w:lang w:eastAsia="en-GB"/>
        </w:rPr>
      </w:pP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- Adjust output file format to CSV (originally XLSX)</w:t>
      </w:r>
    </w:p>
    <w:p w14:paraId="2FF5D5F2" w14:textId="77777777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sz w:val="24"/>
          <w:szCs w:val="24"/>
          <w:lang w:eastAsia="en-GB"/>
        </w:rPr>
      </w:pP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- Added a "NAME" column</w:t>
      </w:r>
    </w:p>
    <w:p w14:paraId="051D79D0" w14:textId="77777777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sz w:val="24"/>
          <w:szCs w:val="24"/>
          <w:lang w:eastAsia="en-GB"/>
        </w:rPr>
      </w:pP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 xml:space="preserve">- Modify Figure or Table: ` </w:t>
      </w:r>
      <w:proofErr w:type="gramStart"/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Figure .</w:t>
      </w:r>
      <w:proofErr w:type="gramEnd"/>
      <w:r w:rsidRPr="00335699">
        <w:rPr>
          <w:rFonts w:eastAsia="Times New Roman" w:cs="Arial"/>
          <w:b/>
          <w:bCs/>
          <w:sz w:val="24"/>
          <w:szCs w:val="24"/>
          <w:lang w:eastAsia="en-GB"/>
        </w:rPr>
        <w:t xml:space="preserve">&lt;name&gt;. or </w:t>
      </w:r>
      <w:proofErr w:type="gramStart"/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Table .</w:t>
      </w:r>
      <w:proofErr w:type="gramEnd"/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&lt;name&gt;`</w:t>
      </w:r>
    </w:p>
    <w:p w14:paraId="56D6CC52" w14:textId="77777777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sz w:val="24"/>
          <w:szCs w:val="24"/>
          <w:lang w:eastAsia="en-GB"/>
        </w:rPr>
      </w:pPr>
    </w:p>
    <w:p w14:paraId="096942A1" w14:textId="2C5459FD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sz w:val="24"/>
          <w:szCs w:val="24"/>
          <w:lang w:eastAsia="en-GB"/>
        </w:rPr>
      </w:pP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### [YYYY/MM/DD]</w:t>
      </w:r>
    </w:p>
    <w:p w14:paraId="262DCFFD" w14:textId="77777777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/>
          <w:b/>
          <w:bCs/>
          <w:sz w:val="24"/>
          <w:szCs w:val="24"/>
          <w:lang w:eastAsia="en-GB"/>
        </w:rPr>
      </w:pP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- Initial version generates output files, including basic sales data tables</w:t>
      </w:r>
    </w:p>
    <w:p w14:paraId="137AE8A7" w14:textId="4690EAE9" w:rsidR="00335699" w:rsidRPr="00335699" w:rsidRDefault="00335699" w:rsidP="00335699">
      <w:pPr>
        <w:shd w:val="clear" w:color="auto" w:fill="FFFFFF"/>
        <w:spacing w:after="0" w:line="240" w:lineRule="auto"/>
        <w:ind w:left="1440"/>
        <w:rPr>
          <w:rFonts w:eastAsia="Times New Roman" w:cs="Arial" w:hint="eastAsia"/>
          <w:b/>
          <w:bCs/>
          <w:sz w:val="24"/>
          <w:szCs w:val="24"/>
          <w:lang w:eastAsia="en-GB"/>
        </w:rPr>
      </w:pPr>
      <w:r w:rsidRPr="00335699">
        <w:rPr>
          <w:rFonts w:eastAsia="Times New Roman" w:cs="Arial"/>
          <w:b/>
          <w:bCs/>
          <w:sz w:val="24"/>
          <w:szCs w:val="24"/>
          <w:lang w:eastAsia="en-GB"/>
        </w:rPr>
        <w:t>- Create: `&lt;dataset name&gt;.xlsx`</w:t>
      </w:r>
    </w:p>
    <w:p w14:paraId="6B4A3E34" w14:textId="77777777" w:rsidR="00695D62" w:rsidRPr="00695D62" w:rsidRDefault="00695D62" w:rsidP="00695D62">
      <w:pPr>
        <w:shd w:val="clear" w:color="auto" w:fill="FFFFFF"/>
        <w:spacing w:after="0" w:line="240" w:lineRule="auto"/>
        <w:rPr>
          <w:rFonts w:eastAsia="Times New Roman" w:cs="Arial"/>
          <w:color w:val="1E1E1E"/>
          <w:sz w:val="24"/>
          <w:szCs w:val="24"/>
          <w:lang w:eastAsia="en-GB"/>
        </w:rPr>
      </w:pPr>
    </w:p>
    <w:p w14:paraId="1A415464" w14:textId="77777777" w:rsidR="00695D62" w:rsidRPr="00695D62" w:rsidRDefault="00695D62" w:rsidP="00695D62">
      <w:pPr>
        <w:shd w:val="clear" w:color="auto" w:fill="FFFFFF"/>
        <w:spacing w:after="0" w:line="240" w:lineRule="auto"/>
        <w:rPr>
          <w:rFonts w:eastAsia="Times New Roman" w:cs="Arial"/>
          <w:b/>
          <w:bCs/>
          <w:color w:val="1E1E1E"/>
          <w:sz w:val="24"/>
          <w:szCs w:val="24"/>
          <w:lang w:eastAsia="en-GB"/>
        </w:rPr>
      </w:pPr>
      <w:r w:rsidRPr="00695D62">
        <w:rPr>
          <w:rFonts w:eastAsia="Times New Roman" w:cs="Arial"/>
          <w:b/>
          <w:bCs/>
          <w:color w:val="1E1E1E"/>
          <w:sz w:val="24"/>
          <w:szCs w:val="24"/>
          <w:lang w:eastAsia="en-GB"/>
        </w:rPr>
        <w:t xml:space="preserve">Please use this template: </w:t>
      </w:r>
      <w:hyperlink r:id="rId8" w:history="1">
        <w:r w:rsidRPr="00695D62">
          <w:rPr>
            <w:rStyle w:val="af2"/>
            <w:rFonts w:eastAsia="Times New Roman" w:cs="Arial"/>
            <w:b/>
            <w:bCs/>
            <w:sz w:val="24"/>
            <w:szCs w:val="24"/>
            <w:lang w:eastAsia="en-GB"/>
          </w:rPr>
          <w:t>dataset level text file</w:t>
        </w:r>
      </w:hyperlink>
    </w:p>
    <w:p w14:paraId="574F51C6" w14:textId="77777777" w:rsidR="00695D62" w:rsidRPr="00695D62" w:rsidRDefault="00695D62" w:rsidP="00695D62">
      <w:pPr>
        <w:rPr>
          <w:rFonts w:cs="Arial"/>
        </w:rPr>
      </w:pPr>
    </w:p>
    <w:p w14:paraId="61C7C5A3" w14:textId="77777777" w:rsidR="00EA2D27" w:rsidRPr="00695D62" w:rsidRDefault="00EA2D27">
      <w:pPr>
        <w:rPr>
          <w:rFonts w:cs="Arial"/>
        </w:rPr>
      </w:pPr>
    </w:p>
    <w:sectPr w:rsidR="00EA2D27" w:rsidRPr="00695D62" w:rsidSect="00695D62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D4EE7" w14:textId="77777777" w:rsidR="006D2676" w:rsidRDefault="006D2676" w:rsidP="00695D62">
      <w:pPr>
        <w:spacing w:after="0" w:line="240" w:lineRule="auto"/>
      </w:pPr>
      <w:r>
        <w:separator/>
      </w:r>
    </w:p>
  </w:endnote>
  <w:endnote w:type="continuationSeparator" w:id="0">
    <w:p w14:paraId="3C308EDE" w14:textId="77777777" w:rsidR="006D2676" w:rsidRDefault="006D2676" w:rsidP="00695D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2469688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D397FBA" w14:textId="77777777" w:rsidR="00000000" w:rsidRDefault="00000000">
        <w:pPr>
          <w:pStyle w:val="a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1E5FF7A" w14:textId="77777777" w:rsidR="00000000" w:rsidRDefault="00000000">
    <w:pPr>
      <w:pStyle w:val="af0"/>
    </w:pPr>
    <w:r>
      <w:t>December</w:t>
    </w:r>
    <w:r>
      <w:t xml:space="preserve"> 2024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452420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3A74821" w14:textId="77777777" w:rsidR="00000000" w:rsidRDefault="00000000">
        <w:pPr>
          <w:pStyle w:val="af0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386F973" w14:textId="77777777" w:rsidR="00000000" w:rsidRDefault="00000000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CDCD90" w14:textId="77777777" w:rsidR="006D2676" w:rsidRDefault="006D2676" w:rsidP="00695D62">
      <w:pPr>
        <w:spacing w:after="0" w:line="240" w:lineRule="auto"/>
      </w:pPr>
      <w:r>
        <w:separator/>
      </w:r>
    </w:p>
  </w:footnote>
  <w:footnote w:type="continuationSeparator" w:id="0">
    <w:p w14:paraId="5A081B9F" w14:textId="77777777" w:rsidR="006D2676" w:rsidRDefault="006D2676" w:rsidP="00695D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0103C8" w14:textId="77777777" w:rsidR="00000000" w:rsidRDefault="00000000" w:rsidP="00174841">
    <w:pPr>
      <w:pStyle w:val="ae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1B9504" w14:textId="689A8FB1" w:rsidR="00000000" w:rsidRPr="00520960" w:rsidRDefault="00000000" w:rsidP="00520960">
    <w:pPr>
      <w:pStyle w:val="1"/>
      <w:rPr>
        <w:rFonts w:hint="eastAsia"/>
        <w:lang w:eastAsia="zh-CN"/>
      </w:rPr>
    </w:pPr>
    <w:r w:rsidRPr="00520960">
      <w:rPr>
        <w:noProof/>
        <w:lang w:eastAsia="en-GB"/>
      </w:rPr>
      <w:drawing>
        <wp:anchor distT="0" distB="0" distL="114300" distR="114300" simplePos="0" relativeHeight="251659264" behindDoc="1" locked="0" layoutInCell="1" allowOverlap="1" wp14:anchorId="4A9A8820" wp14:editId="25651DF3">
          <wp:simplePos x="0" y="0"/>
          <wp:positionH relativeFrom="column">
            <wp:posOffset>-619125</wp:posOffset>
          </wp:positionH>
          <wp:positionV relativeFrom="page">
            <wp:posOffset>190500</wp:posOffset>
          </wp:positionV>
          <wp:extent cx="904875" cy="904875"/>
          <wp:effectExtent l="0" t="0" r="9525" b="9525"/>
          <wp:wrapTight wrapText="bothSides">
            <wp:wrapPolygon edited="0">
              <wp:start x="0" y="0"/>
              <wp:lineTo x="0" y="21373"/>
              <wp:lineTo x="21373" y="21373"/>
              <wp:lineTo x="21373" y="0"/>
              <wp:lineTo x="0" y="0"/>
            </wp:wrapPolygon>
          </wp:wrapTight>
          <wp:docPr id="1330720276" name="Picture 1330720276" descr="A logo of a university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0720276" name="Picture 1330720276" descr="A logo of a university&#10;&#10;Description automatically generated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4875" cy="9048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8A2A21"/>
    <w:multiLevelType w:val="hybridMultilevel"/>
    <w:tmpl w:val="D6C04324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26FF7"/>
    <w:multiLevelType w:val="hybridMultilevel"/>
    <w:tmpl w:val="5A6A0F22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E9A1882"/>
    <w:multiLevelType w:val="hybridMultilevel"/>
    <w:tmpl w:val="C5E2208C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F64557C"/>
    <w:multiLevelType w:val="multilevel"/>
    <w:tmpl w:val="7B0CF5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70A6DEE"/>
    <w:multiLevelType w:val="multilevel"/>
    <w:tmpl w:val="0156C0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39B049B"/>
    <w:multiLevelType w:val="multilevel"/>
    <w:tmpl w:val="D3FAA3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E172C42"/>
    <w:multiLevelType w:val="hybridMultilevel"/>
    <w:tmpl w:val="E006D1E8"/>
    <w:lvl w:ilvl="0" w:tplc="08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52396935">
    <w:abstractNumId w:val="3"/>
  </w:num>
  <w:num w:numId="2" w16cid:durableId="1767965169">
    <w:abstractNumId w:val="4"/>
  </w:num>
  <w:num w:numId="3" w16cid:durableId="1110588974">
    <w:abstractNumId w:val="5"/>
  </w:num>
  <w:num w:numId="4" w16cid:durableId="548419126">
    <w:abstractNumId w:val="6"/>
  </w:num>
  <w:num w:numId="5" w16cid:durableId="2038504802">
    <w:abstractNumId w:val="0"/>
  </w:num>
  <w:num w:numId="6" w16cid:durableId="1946421438">
    <w:abstractNumId w:val="1"/>
  </w:num>
  <w:num w:numId="7" w16cid:durableId="46696811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E25"/>
    <w:rsid w:val="00330AA2"/>
    <w:rsid w:val="00335699"/>
    <w:rsid w:val="003C5B7B"/>
    <w:rsid w:val="00695D62"/>
    <w:rsid w:val="006D2676"/>
    <w:rsid w:val="006D2FEB"/>
    <w:rsid w:val="009C2E57"/>
    <w:rsid w:val="00A70C45"/>
    <w:rsid w:val="00AB4EA2"/>
    <w:rsid w:val="00B003EB"/>
    <w:rsid w:val="00BC2B5B"/>
    <w:rsid w:val="00EA2D27"/>
    <w:rsid w:val="00F2043E"/>
    <w:rsid w:val="00F53E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3E620B"/>
  <w15:chartTrackingRefBased/>
  <w15:docId w15:val="{91DD8D42-2182-4BE1-A4FF-1AFA411494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5D62"/>
    <w:pPr>
      <w:spacing w:after="160" w:line="259" w:lineRule="auto"/>
    </w:pPr>
    <w:rPr>
      <w:rFonts w:ascii="Arial" w:hAnsi="Arial"/>
      <w:kern w:val="0"/>
      <w:sz w:val="22"/>
      <w:lang w:val="en-GB" w:eastAsia="en-US"/>
    </w:rPr>
  </w:style>
  <w:style w:type="paragraph" w:styleId="1">
    <w:name w:val="heading 1"/>
    <w:basedOn w:val="a"/>
    <w:next w:val="a"/>
    <w:link w:val="10"/>
    <w:uiPriority w:val="9"/>
    <w:qFormat/>
    <w:rsid w:val="00F53E2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53E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F53E2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53E2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53E2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53E25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53E25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53E25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53E25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F53E25"/>
    <w:rPr>
      <w:rFonts w:asciiTheme="majorHAnsi" w:eastAsiaTheme="majorEastAsia" w:hAnsiTheme="majorHAnsi" w:cstheme="majorBidi"/>
      <w:color w:val="0F4761" w:themeColor="accent1" w:themeShade="BF"/>
      <w:sz w:val="48"/>
      <w:szCs w:val="48"/>
      <w:lang w:val="en-GB"/>
    </w:rPr>
  </w:style>
  <w:style w:type="character" w:customStyle="1" w:styleId="20">
    <w:name w:val="标题 2 字符"/>
    <w:basedOn w:val="a0"/>
    <w:link w:val="2"/>
    <w:uiPriority w:val="9"/>
    <w:semiHidden/>
    <w:rsid w:val="00F53E25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30">
    <w:name w:val="标题 3 字符"/>
    <w:basedOn w:val="a0"/>
    <w:link w:val="3"/>
    <w:uiPriority w:val="9"/>
    <w:rsid w:val="00F53E25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40">
    <w:name w:val="标题 4 字符"/>
    <w:basedOn w:val="a0"/>
    <w:link w:val="4"/>
    <w:uiPriority w:val="9"/>
    <w:semiHidden/>
    <w:rsid w:val="00F53E25"/>
    <w:rPr>
      <w:rFonts w:cstheme="majorBidi"/>
      <w:color w:val="0F4761" w:themeColor="accent1" w:themeShade="BF"/>
      <w:sz w:val="28"/>
      <w:szCs w:val="28"/>
      <w:lang w:val="en-GB"/>
    </w:rPr>
  </w:style>
  <w:style w:type="character" w:customStyle="1" w:styleId="50">
    <w:name w:val="标题 5 字符"/>
    <w:basedOn w:val="a0"/>
    <w:link w:val="5"/>
    <w:uiPriority w:val="9"/>
    <w:semiHidden/>
    <w:rsid w:val="00F53E25"/>
    <w:rPr>
      <w:rFonts w:cstheme="majorBidi"/>
      <w:color w:val="0F4761" w:themeColor="accent1" w:themeShade="BF"/>
      <w:sz w:val="24"/>
      <w:szCs w:val="24"/>
      <w:lang w:val="en-GB"/>
    </w:rPr>
  </w:style>
  <w:style w:type="character" w:customStyle="1" w:styleId="60">
    <w:name w:val="标题 6 字符"/>
    <w:basedOn w:val="a0"/>
    <w:link w:val="6"/>
    <w:uiPriority w:val="9"/>
    <w:semiHidden/>
    <w:rsid w:val="00F53E25"/>
    <w:rPr>
      <w:rFonts w:cstheme="majorBidi"/>
      <w:b/>
      <w:bCs/>
      <w:color w:val="0F4761" w:themeColor="accent1" w:themeShade="BF"/>
      <w:lang w:val="en-GB"/>
    </w:rPr>
  </w:style>
  <w:style w:type="character" w:customStyle="1" w:styleId="70">
    <w:name w:val="标题 7 字符"/>
    <w:basedOn w:val="a0"/>
    <w:link w:val="7"/>
    <w:uiPriority w:val="9"/>
    <w:semiHidden/>
    <w:rsid w:val="00F53E25"/>
    <w:rPr>
      <w:rFonts w:cstheme="majorBidi"/>
      <w:b/>
      <w:bCs/>
      <w:color w:val="595959" w:themeColor="text1" w:themeTint="A6"/>
      <w:lang w:val="en-GB"/>
    </w:rPr>
  </w:style>
  <w:style w:type="character" w:customStyle="1" w:styleId="80">
    <w:name w:val="标题 8 字符"/>
    <w:basedOn w:val="a0"/>
    <w:link w:val="8"/>
    <w:uiPriority w:val="9"/>
    <w:semiHidden/>
    <w:rsid w:val="00F53E25"/>
    <w:rPr>
      <w:rFonts w:cstheme="majorBidi"/>
      <w:color w:val="595959" w:themeColor="text1" w:themeTint="A6"/>
      <w:lang w:val="en-GB"/>
    </w:rPr>
  </w:style>
  <w:style w:type="character" w:customStyle="1" w:styleId="90">
    <w:name w:val="标题 9 字符"/>
    <w:basedOn w:val="a0"/>
    <w:link w:val="9"/>
    <w:uiPriority w:val="9"/>
    <w:semiHidden/>
    <w:rsid w:val="00F53E25"/>
    <w:rPr>
      <w:rFonts w:eastAsiaTheme="majorEastAsia" w:cstheme="majorBidi"/>
      <w:color w:val="595959" w:themeColor="text1" w:themeTint="A6"/>
      <w:lang w:val="en-GB"/>
    </w:rPr>
  </w:style>
  <w:style w:type="paragraph" w:styleId="a3">
    <w:name w:val="Title"/>
    <w:basedOn w:val="a"/>
    <w:next w:val="a"/>
    <w:link w:val="a4"/>
    <w:uiPriority w:val="10"/>
    <w:qFormat/>
    <w:rsid w:val="00F53E2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F53E25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a5">
    <w:name w:val="Subtitle"/>
    <w:basedOn w:val="a"/>
    <w:next w:val="a"/>
    <w:link w:val="a6"/>
    <w:uiPriority w:val="11"/>
    <w:qFormat/>
    <w:rsid w:val="00F53E2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F53E2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  <w:lang w:val="en-GB"/>
    </w:rPr>
  </w:style>
  <w:style w:type="paragraph" w:styleId="a7">
    <w:name w:val="Quote"/>
    <w:basedOn w:val="a"/>
    <w:next w:val="a"/>
    <w:link w:val="a8"/>
    <w:uiPriority w:val="29"/>
    <w:qFormat/>
    <w:rsid w:val="00F53E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F53E25"/>
    <w:rPr>
      <w:i/>
      <w:iCs/>
      <w:color w:val="404040" w:themeColor="text1" w:themeTint="BF"/>
      <w:lang w:val="en-GB"/>
    </w:rPr>
  </w:style>
  <w:style w:type="paragraph" w:styleId="a9">
    <w:name w:val="List Paragraph"/>
    <w:basedOn w:val="a"/>
    <w:uiPriority w:val="34"/>
    <w:qFormat/>
    <w:rsid w:val="00F53E2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F53E2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F53E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F53E25"/>
    <w:rPr>
      <w:i/>
      <w:iCs/>
      <w:color w:val="0F4761" w:themeColor="accent1" w:themeShade="BF"/>
      <w:lang w:val="en-GB"/>
    </w:rPr>
  </w:style>
  <w:style w:type="character" w:styleId="ad">
    <w:name w:val="Intense Reference"/>
    <w:basedOn w:val="a0"/>
    <w:uiPriority w:val="32"/>
    <w:qFormat/>
    <w:rsid w:val="00F53E2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95D6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695D62"/>
    <w:rPr>
      <w:sz w:val="18"/>
      <w:szCs w:val="18"/>
      <w:lang w:val="en-GB"/>
    </w:rPr>
  </w:style>
  <w:style w:type="paragraph" w:styleId="af0">
    <w:name w:val="footer"/>
    <w:basedOn w:val="a"/>
    <w:link w:val="af1"/>
    <w:uiPriority w:val="99"/>
    <w:unhideWhenUsed/>
    <w:rsid w:val="00695D62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695D62"/>
    <w:rPr>
      <w:sz w:val="18"/>
      <w:szCs w:val="18"/>
      <w:lang w:val="en-GB"/>
    </w:rPr>
  </w:style>
  <w:style w:type="character" w:styleId="af2">
    <w:name w:val="Hyperlink"/>
    <w:basedOn w:val="a0"/>
    <w:uiPriority w:val="99"/>
    <w:unhideWhenUsed/>
    <w:rsid w:val="00695D62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ary.cranfield.ac.uk/ld.php?content_id=35618847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ibrary.cranfield.ac.uk/ld.php?content_id=35618759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2</Pages>
  <Words>531</Words>
  <Characters>3030</Characters>
  <Application>Microsoft Office Word</Application>
  <DocSecurity>0</DocSecurity>
  <Lines>25</Lines>
  <Paragraphs>7</Paragraphs>
  <ScaleCrop>false</ScaleCrop>
  <Company/>
  <LinksUpToDate>false</LinksUpToDate>
  <CharactersWithSpaces>3554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Ruofeng Cao</dc:creator>
  <cp:keywords/>
  <dc:description/>
  <cp:lastModifiedBy>Ruofeng Cao</cp:lastModifiedBy>
  <cp:revision>6</cp:revision>
  <dcterms:created xsi:type="dcterms:W3CDTF">2025-04-09T14:22:00Z</dcterms:created>
  <dcterms:modified xsi:type="dcterms:W3CDTF">2025-04-09T14:48:00Z</dcterms:modified>
</cp:coreProperties>
</file>