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WithEffects.xml" ContentType="application/vnd.ms-word.stylesWithEffect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B50CFD9" w14:textId="77777777" w:rsidR="00DF0A05" w:rsidRDefault="00DF0A05">
      <w:pPr>
        <w:rPr>
          <w:b/>
        </w:rPr>
      </w:pPr>
      <w:r>
        <w:rPr>
          <w:b/>
        </w:rPr>
        <w:t xml:space="preserve">Explanation of data </w:t>
      </w:r>
      <w:r w:rsidR="00F72253">
        <w:rPr>
          <w:b/>
        </w:rPr>
        <w:t xml:space="preserve">deposited </w:t>
      </w:r>
      <w:r>
        <w:rPr>
          <w:b/>
        </w:rPr>
        <w:t>into public databases for MS2017_198135 (Silva Ferreira et al)</w:t>
      </w:r>
    </w:p>
    <w:p w14:paraId="46428D07" w14:textId="77777777" w:rsidR="00DF0A05" w:rsidRDefault="00DF0A05">
      <w:pPr>
        <w:rPr>
          <w:b/>
        </w:rPr>
      </w:pPr>
    </w:p>
    <w:p w14:paraId="02290D2E" w14:textId="77777777" w:rsidR="00DF0A05" w:rsidRPr="00DF0A05" w:rsidRDefault="00F72253">
      <w:pPr>
        <w:rPr>
          <w:b/>
        </w:rPr>
      </w:pPr>
      <w:r>
        <w:rPr>
          <w:b/>
        </w:rPr>
        <w:t xml:space="preserve">1. </w:t>
      </w:r>
      <w:r w:rsidR="00DF0A05" w:rsidRPr="00DF0A05">
        <w:rPr>
          <w:b/>
        </w:rPr>
        <w:t>Cranfield Online Repository Data</w:t>
      </w:r>
      <w:r w:rsidR="00DF0A05" w:rsidRPr="00DF0A05">
        <w:rPr>
          <w:b/>
        </w:rPr>
        <w:t xml:space="preserve"> (CORD) submission: </w:t>
      </w:r>
    </w:p>
    <w:p w14:paraId="7BEB43B2" w14:textId="77777777" w:rsidR="00DF0A05" w:rsidRDefault="00DF0A05">
      <w:r w:rsidRPr="00DF0A05">
        <w:t>Where relevant, data underlying each Figure</w:t>
      </w:r>
      <w:r>
        <w:t xml:space="preserve"> or Table</w:t>
      </w:r>
      <w:r w:rsidRPr="00DF0A05">
        <w:t xml:space="preserve"> in the main manuscript is accompanied by the raw data files in the </w:t>
      </w:r>
      <w:r w:rsidR="00AF0B24" w:rsidRPr="00DF0A05">
        <w:t xml:space="preserve">Cranfield Online </w:t>
      </w:r>
      <w:r w:rsidR="00A60CEA" w:rsidRPr="00DF0A05">
        <w:t xml:space="preserve">Repository </w:t>
      </w:r>
      <w:r w:rsidR="00AF0B24" w:rsidRPr="00DF0A05">
        <w:t>D</w:t>
      </w:r>
      <w:r w:rsidR="00A60CEA" w:rsidRPr="00DF0A05">
        <w:t>ata</w:t>
      </w:r>
      <w:r w:rsidRPr="00DF0A05">
        <w:t xml:space="preserve"> (data will be released upon publication). </w:t>
      </w:r>
      <w:r>
        <w:t>The nature of the data is listed in the table below. The manuscript now refers to the added reference</w:t>
      </w:r>
      <w:r w:rsidR="00F72253">
        <w:t>, as requested</w:t>
      </w:r>
      <w:r>
        <w:t xml:space="preserve">: </w:t>
      </w:r>
    </w:p>
    <w:p w14:paraId="0B910765" w14:textId="77777777" w:rsidR="00DF0A05" w:rsidRPr="00B07E59" w:rsidRDefault="00DF0A05" w:rsidP="00DF0A05">
      <w:pPr>
        <w:spacing w:line="360" w:lineRule="auto"/>
        <w:ind w:left="480" w:hanging="480"/>
        <w:jc w:val="both"/>
        <w:rPr>
          <w:rFonts w:cs="Arial"/>
          <w:b/>
          <w:szCs w:val="24"/>
          <w:lang w:val="en-US"/>
        </w:rPr>
      </w:pPr>
      <w:proofErr w:type="gramStart"/>
      <w:r w:rsidRPr="00DF0A05">
        <w:rPr>
          <w:rFonts w:cs="Arial"/>
          <w:b/>
          <w:szCs w:val="24"/>
        </w:rPr>
        <w:t>Silva Ferreira DK, Kevei Z, Kurowski T, Fonseca ME de N, Mohareb F, Boiteux LS,</w:t>
      </w:r>
      <w:r w:rsidRPr="00DF0A05">
        <w:rPr>
          <w:rFonts w:cs="Arial"/>
          <w:b/>
          <w:szCs w:val="24"/>
          <w:vertAlign w:val="superscript"/>
        </w:rPr>
        <w:t xml:space="preserve"> </w:t>
      </w:r>
      <w:r w:rsidRPr="00DF0A05">
        <w:rPr>
          <w:rFonts w:cs="Arial"/>
          <w:b/>
          <w:szCs w:val="24"/>
        </w:rPr>
        <w:t>Thompson AJ.</w:t>
      </w:r>
      <w:proofErr w:type="gramEnd"/>
      <w:r w:rsidRPr="00DF0A05">
        <w:rPr>
          <w:rFonts w:cs="Arial"/>
          <w:szCs w:val="24"/>
        </w:rPr>
        <w:t xml:space="preserve"> 2017. </w:t>
      </w:r>
      <w:r w:rsidRPr="00B07E59">
        <w:rPr>
          <w:rFonts w:cs="Arial"/>
          <w:szCs w:val="24"/>
        </w:rPr>
        <w:t>Data from:</w:t>
      </w:r>
      <w:r w:rsidRPr="00B07E59">
        <w:rPr>
          <w:rFonts w:cs="Arial"/>
          <w:b/>
          <w:i/>
          <w:szCs w:val="24"/>
        </w:rPr>
        <w:t xml:space="preserve"> </w:t>
      </w:r>
      <w:r w:rsidRPr="00B07E59">
        <w:rPr>
          <w:rFonts w:cs="Arial"/>
          <w:i/>
          <w:szCs w:val="24"/>
          <w:lang w:val="en-US"/>
        </w:rPr>
        <w:t>BIFURCATE FLOWER TRUSS:</w:t>
      </w:r>
      <w:r w:rsidRPr="00B07E59">
        <w:rPr>
          <w:rFonts w:cs="Arial"/>
          <w:szCs w:val="24"/>
          <w:lang w:val="en-US"/>
        </w:rPr>
        <w:t xml:space="preserve"> a novel locus controlling inflorescence branching in tomato contains a defective MAP kinase gene.</w:t>
      </w:r>
      <w:r w:rsidRPr="00B07E59">
        <w:rPr>
          <w:rFonts w:cs="Arial"/>
          <w:b/>
          <w:szCs w:val="24"/>
          <w:lang w:val="en-US"/>
        </w:rPr>
        <w:t xml:space="preserve"> </w:t>
      </w:r>
      <w:proofErr w:type="gramStart"/>
      <w:r w:rsidRPr="00396B10">
        <w:rPr>
          <w:i/>
          <w:color w:val="000000"/>
          <w:szCs w:val="24"/>
          <w:lang w:val="en-US"/>
        </w:rPr>
        <w:t>Cranfield Online Research Data Repository.</w:t>
      </w:r>
      <w:proofErr w:type="gramEnd"/>
      <w:r w:rsidRPr="00396B10">
        <w:rPr>
          <w:color w:val="000000"/>
          <w:szCs w:val="24"/>
          <w:lang w:val="en-US"/>
        </w:rPr>
        <w:t xml:space="preserve"> </w:t>
      </w:r>
      <w:hyperlink r:id="rId5" w:history="1">
        <w:r w:rsidRPr="00B07E59">
          <w:rPr>
            <w:rStyle w:val="Hyperlink"/>
            <w:szCs w:val="24"/>
            <w:lang w:val="en-US"/>
          </w:rPr>
          <w:t>http://dx.doi.org/10.17862/cranfield.rd.4721560</w:t>
        </w:r>
      </w:hyperlink>
    </w:p>
    <w:p w14:paraId="55D55E2B" w14:textId="77777777" w:rsidR="00DF0A05" w:rsidRPr="00DF0A05" w:rsidRDefault="00DF0A0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487"/>
        <w:gridCol w:w="2693"/>
      </w:tblGrid>
      <w:tr w:rsidR="00AF0B24" w:rsidRPr="00AF0B24" w14:paraId="4DC63167" w14:textId="77777777" w:rsidTr="00AF0B24">
        <w:tc>
          <w:tcPr>
            <w:tcW w:w="6487" w:type="dxa"/>
          </w:tcPr>
          <w:p w14:paraId="758A8577" w14:textId="77777777" w:rsidR="00AF0B24" w:rsidRPr="00AF0B24" w:rsidRDefault="00AF0B24" w:rsidP="00AF0B24">
            <w:pPr>
              <w:rPr>
                <w:rFonts w:eastAsia="Times New Roman" w:cs="Arial"/>
                <w:b/>
                <w:lang w:eastAsia="en-GB"/>
              </w:rPr>
            </w:pPr>
            <w:r w:rsidRPr="00AF0B24">
              <w:rPr>
                <w:rFonts w:eastAsia="Times New Roman" w:cs="Arial"/>
                <w:b/>
                <w:lang w:eastAsia="en-GB"/>
              </w:rPr>
              <w:t>Name of data representation in manuscript</w:t>
            </w:r>
          </w:p>
        </w:tc>
        <w:tc>
          <w:tcPr>
            <w:tcW w:w="2693" w:type="dxa"/>
          </w:tcPr>
          <w:p w14:paraId="5E2F0B02" w14:textId="77777777" w:rsidR="00AF0B24" w:rsidRPr="00AF0B24" w:rsidRDefault="00AF0B24" w:rsidP="00AF0B24">
            <w:pPr>
              <w:rPr>
                <w:rFonts w:cs="Arial"/>
                <w:b/>
              </w:rPr>
            </w:pPr>
            <w:r w:rsidRPr="00AF0B24">
              <w:rPr>
                <w:rFonts w:cs="Arial"/>
                <w:b/>
              </w:rPr>
              <w:t>Data type</w:t>
            </w:r>
          </w:p>
        </w:tc>
      </w:tr>
      <w:tr w:rsidR="00AF0B24" w:rsidRPr="00AF0B24" w14:paraId="7401BF77" w14:textId="77777777" w:rsidTr="00AF0B24">
        <w:tc>
          <w:tcPr>
            <w:tcW w:w="6487" w:type="dxa"/>
          </w:tcPr>
          <w:p w14:paraId="476228EA" w14:textId="77777777" w:rsidR="00AF0B24" w:rsidRPr="00AF0B24" w:rsidRDefault="00AF0B24" w:rsidP="00AF0B24">
            <w:pPr>
              <w:rPr>
                <w:rFonts w:cs="Arial"/>
              </w:rPr>
            </w:pPr>
            <w:r w:rsidRPr="00AF0B24">
              <w:rPr>
                <w:rFonts w:cs="Arial"/>
                <w:b/>
                <w:lang w:val="en-US"/>
              </w:rPr>
              <w:t>Table 1.</w:t>
            </w:r>
            <w:r w:rsidRPr="00AF0B24">
              <w:rPr>
                <w:rFonts w:cs="Arial"/>
                <w:lang w:val="en-US"/>
              </w:rPr>
              <w:t xml:space="preserve"> Phenotypic characterisation of LAM183 and bif parental lines. </w:t>
            </w:r>
          </w:p>
        </w:tc>
        <w:tc>
          <w:tcPr>
            <w:tcW w:w="2693" w:type="dxa"/>
          </w:tcPr>
          <w:p w14:paraId="1BC87373" w14:textId="77777777" w:rsidR="00AF0B24" w:rsidRPr="00AF0B24" w:rsidRDefault="00AF0B24" w:rsidP="00AF0B24">
            <w:pPr>
              <w:rPr>
                <w:rFonts w:cs="Arial"/>
              </w:rPr>
            </w:pPr>
            <w:r w:rsidRPr="00AF0B24">
              <w:rPr>
                <w:rFonts w:cs="Arial"/>
              </w:rPr>
              <w:t>Excel file of raw data</w:t>
            </w:r>
          </w:p>
        </w:tc>
      </w:tr>
      <w:tr w:rsidR="00AF0B24" w:rsidRPr="00AF0B24" w14:paraId="49D8FBAF" w14:textId="77777777" w:rsidTr="00AF0B24">
        <w:tc>
          <w:tcPr>
            <w:tcW w:w="6487" w:type="dxa"/>
          </w:tcPr>
          <w:p w14:paraId="021B3D62" w14:textId="77777777" w:rsidR="00AF0B24" w:rsidRPr="00AF0B24" w:rsidRDefault="00AF0B24" w:rsidP="00AF0B24">
            <w:pPr>
              <w:pStyle w:val="Heading2"/>
              <w:spacing w:before="0"/>
              <w:rPr>
                <w:rFonts w:cs="Arial"/>
                <w:i w:val="0"/>
                <w:sz w:val="22"/>
                <w:szCs w:val="22"/>
                <w:lang w:val="en-US" w:eastAsia="en-GB"/>
              </w:rPr>
            </w:pPr>
            <w:proofErr w:type="gramStart"/>
            <w:r w:rsidRPr="00AF0B24">
              <w:rPr>
                <w:rFonts w:cs="Arial"/>
                <w:b/>
                <w:i w:val="0"/>
                <w:sz w:val="22"/>
                <w:szCs w:val="22"/>
                <w:lang w:val="en-US"/>
              </w:rPr>
              <w:t>Table 2.</w:t>
            </w:r>
            <w:proofErr w:type="gramEnd"/>
            <w:r w:rsidRPr="00AF0B24">
              <w:rPr>
                <w:rFonts w:cs="Arial"/>
                <w:i w:val="0"/>
                <w:sz w:val="22"/>
                <w:szCs w:val="22"/>
                <w:lang w:val="en-US"/>
              </w:rPr>
              <w:t xml:space="preserve"> Cold transfer experiment: summary of ANOVA analysis. </w:t>
            </w:r>
          </w:p>
        </w:tc>
        <w:tc>
          <w:tcPr>
            <w:tcW w:w="2693" w:type="dxa"/>
          </w:tcPr>
          <w:p w14:paraId="6A0E8389" w14:textId="77777777" w:rsidR="00AF0B24" w:rsidRPr="00AF0B24" w:rsidRDefault="00AF0B24" w:rsidP="00AF0B24">
            <w:pPr>
              <w:rPr>
                <w:rFonts w:cs="Arial"/>
              </w:rPr>
            </w:pPr>
            <w:r w:rsidRPr="00AF0B24">
              <w:rPr>
                <w:rFonts w:cs="Arial"/>
              </w:rPr>
              <w:t>Excel file of raw data</w:t>
            </w:r>
          </w:p>
        </w:tc>
      </w:tr>
      <w:tr w:rsidR="00AF0B24" w:rsidRPr="00AF0B24" w14:paraId="47E1CB65" w14:textId="77777777" w:rsidTr="00AF0B24">
        <w:tc>
          <w:tcPr>
            <w:tcW w:w="6487" w:type="dxa"/>
          </w:tcPr>
          <w:p w14:paraId="243C3C0C" w14:textId="77777777" w:rsidR="00AF0B24" w:rsidRPr="00AF0B24" w:rsidRDefault="00AF0B24" w:rsidP="00DF0A05">
            <w:pPr>
              <w:pStyle w:val="Heading2"/>
              <w:spacing w:before="0"/>
              <w:rPr>
                <w:rFonts w:cs="Arial"/>
                <w:i w:val="0"/>
                <w:sz w:val="22"/>
                <w:szCs w:val="22"/>
              </w:rPr>
            </w:pPr>
            <w:proofErr w:type="gramStart"/>
            <w:r w:rsidRPr="00AF0B24">
              <w:rPr>
                <w:rFonts w:cs="Arial"/>
                <w:b/>
                <w:i w:val="0"/>
                <w:sz w:val="22"/>
                <w:szCs w:val="22"/>
                <w:lang w:val="en-US"/>
              </w:rPr>
              <w:t>Table 3.</w:t>
            </w:r>
            <w:proofErr w:type="gramEnd"/>
            <w:r w:rsidRPr="00AF0B24">
              <w:rPr>
                <w:rFonts w:cs="Arial"/>
                <w:i w:val="0"/>
                <w:sz w:val="22"/>
                <w:szCs w:val="22"/>
                <w:lang w:val="en-US"/>
              </w:rPr>
              <w:t xml:space="preserve"> </w:t>
            </w:r>
            <w:proofErr w:type="gramStart"/>
            <w:r w:rsidRPr="00AF0B24">
              <w:rPr>
                <w:rFonts w:cs="Arial"/>
                <w:i w:val="0"/>
                <w:sz w:val="22"/>
                <w:szCs w:val="22"/>
                <w:lang w:val="en-US"/>
              </w:rPr>
              <w:t>Genotyping of recombinants for fine mapping of bif.</w:t>
            </w:r>
            <w:proofErr w:type="gramEnd"/>
            <w:r w:rsidRPr="00AF0B24">
              <w:rPr>
                <w:rFonts w:cs="Arial"/>
                <w:i w:val="0"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2693" w:type="dxa"/>
          </w:tcPr>
          <w:p w14:paraId="35D8592C" w14:textId="77777777" w:rsidR="00AF0B24" w:rsidRPr="00AF0B24" w:rsidRDefault="00AF0B24" w:rsidP="00DF0A05">
            <w:pPr>
              <w:rPr>
                <w:rFonts w:cs="Arial"/>
              </w:rPr>
            </w:pPr>
            <w:r w:rsidRPr="00AF0B24">
              <w:rPr>
                <w:rFonts w:cs="Arial"/>
              </w:rPr>
              <w:t xml:space="preserve">Excel file of genotype and phenotype scores. </w:t>
            </w:r>
          </w:p>
        </w:tc>
      </w:tr>
      <w:tr w:rsidR="00AF0B24" w:rsidRPr="00AF0B24" w14:paraId="2E031217" w14:textId="77777777" w:rsidTr="00AF0B24">
        <w:tc>
          <w:tcPr>
            <w:tcW w:w="6487" w:type="dxa"/>
          </w:tcPr>
          <w:p w14:paraId="3C44B670" w14:textId="77777777" w:rsidR="00AF0B24" w:rsidRPr="00AF0B24" w:rsidRDefault="00AF0B24" w:rsidP="00AF0B24">
            <w:pPr>
              <w:pStyle w:val="Heading2"/>
              <w:spacing w:before="0"/>
              <w:outlineLvl w:val="1"/>
              <w:rPr>
                <w:rFonts w:cs="Arial"/>
                <w:b/>
                <w:i w:val="0"/>
                <w:sz w:val="22"/>
                <w:szCs w:val="22"/>
                <w:lang w:val="en-US"/>
              </w:rPr>
            </w:pPr>
            <w:proofErr w:type="gramStart"/>
            <w:r w:rsidRPr="00AF0B24">
              <w:rPr>
                <w:rFonts w:cs="Arial"/>
                <w:b/>
                <w:i w:val="0"/>
                <w:sz w:val="22"/>
                <w:szCs w:val="22"/>
                <w:lang w:val="en-US"/>
              </w:rPr>
              <w:t>Table 4</w:t>
            </w:r>
            <w:r w:rsidRPr="00AF0B24">
              <w:rPr>
                <w:rFonts w:cs="Arial"/>
                <w:i w:val="0"/>
                <w:sz w:val="22"/>
                <w:szCs w:val="22"/>
                <w:lang w:val="en-US"/>
              </w:rPr>
              <w:t>.</w:t>
            </w:r>
            <w:proofErr w:type="gramEnd"/>
            <w:r w:rsidRPr="00AF0B24">
              <w:rPr>
                <w:rFonts w:cs="Arial"/>
                <w:bCs w:val="0"/>
                <w:i w:val="0"/>
                <w:sz w:val="22"/>
                <w:szCs w:val="22"/>
                <w:lang w:val="en-US"/>
              </w:rPr>
              <w:t xml:space="preserve"> </w:t>
            </w:r>
            <w:r w:rsidRPr="00AF0B24">
              <w:rPr>
                <w:rFonts w:cs="Arial"/>
                <w:i w:val="0"/>
                <w:sz w:val="22"/>
                <w:szCs w:val="22"/>
                <w:lang w:val="en-US"/>
              </w:rPr>
              <w:t>Candidate genes in the BIF</w:t>
            </w:r>
            <w:r w:rsidRPr="00AF0B24">
              <w:rPr>
                <w:rFonts w:cs="Arial"/>
                <w:bCs w:val="0"/>
                <w:i w:val="0"/>
                <w:sz w:val="22"/>
                <w:szCs w:val="22"/>
                <w:lang w:val="en-US"/>
              </w:rPr>
              <w:t xml:space="preserve"> mapping interval containing</w:t>
            </w:r>
            <w:r w:rsidRPr="00AF0B24">
              <w:rPr>
                <w:rFonts w:cs="Arial"/>
                <w:i w:val="0"/>
                <w:sz w:val="22"/>
                <w:szCs w:val="22"/>
                <w:lang w:val="en-US"/>
              </w:rPr>
              <w:t xml:space="preserve"> non-conservative amino acid substitutions or nonsense mutations</w:t>
            </w:r>
          </w:p>
        </w:tc>
        <w:tc>
          <w:tcPr>
            <w:tcW w:w="2693" w:type="dxa"/>
          </w:tcPr>
          <w:p w14:paraId="3317AAE0" w14:textId="77777777" w:rsidR="00AF0B24" w:rsidRPr="00AF0B24" w:rsidRDefault="00AF0B24" w:rsidP="00AF0B24">
            <w:pPr>
              <w:rPr>
                <w:rFonts w:cs="Arial"/>
              </w:rPr>
            </w:pPr>
            <w:r w:rsidRPr="00AF0B24">
              <w:rPr>
                <w:rFonts w:cs="Arial"/>
              </w:rPr>
              <w:t>No additional data.</w:t>
            </w:r>
          </w:p>
        </w:tc>
      </w:tr>
      <w:tr w:rsidR="00AF0B24" w:rsidRPr="00AF0B24" w14:paraId="65FBAC45" w14:textId="77777777" w:rsidTr="00AF0B24">
        <w:tc>
          <w:tcPr>
            <w:tcW w:w="6487" w:type="dxa"/>
          </w:tcPr>
          <w:p w14:paraId="46D9D778" w14:textId="77777777" w:rsidR="00AF0B24" w:rsidRPr="00AF0B24" w:rsidRDefault="00AF0B24" w:rsidP="00AF0B24">
            <w:pPr>
              <w:rPr>
                <w:rFonts w:eastAsia="Times New Roman" w:cs="Arial"/>
                <w:lang w:eastAsia="en-GB"/>
              </w:rPr>
            </w:pPr>
            <w:r w:rsidRPr="00AF0B24">
              <w:rPr>
                <w:rFonts w:cs="Arial"/>
                <w:b/>
                <w:lang w:val="en-US"/>
              </w:rPr>
              <w:t>Fig. 1.</w:t>
            </w:r>
            <w:r w:rsidRPr="00AF0B24">
              <w:rPr>
                <w:rFonts w:cs="Arial"/>
                <w:lang w:val="en-US"/>
              </w:rPr>
              <w:t xml:space="preserve"> Truss architecture in LAM183 and bif. A, images of representative flowering first trusses, 30 days after germination.</w:t>
            </w:r>
          </w:p>
        </w:tc>
        <w:tc>
          <w:tcPr>
            <w:tcW w:w="2693" w:type="dxa"/>
          </w:tcPr>
          <w:p w14:paraId="2E2BEBA4" w14:textId="77777777" w:rsidR="00AF0B24" w:rsidRPr="00AF0B24" w:rsidRDefault="00AF0B24" w:rsidP="00AF0B24">
            <w:pPr>
              <w:rPr>
                <w:rFonts w:cs="Arial"/>
              </w:rPr>
            </w:pPr>
            <w:r w:rsidRPr="00AF0B24">
              <w:rPr>
                <w:rFonts w:cs="Arial"/>
              </w:rPr>
              <w:t>No additional data.</w:t>
            </w:r>
          </w:p>
        </w:tc>
      </w:tr>
      <w:tr w:rsidR="00AF0B24" w:rsidRPr="00AF0B24" w14:paraId="051A6AB6" w14:textId="77777777" w:rsidTr="00AF0B24">
        <w:tc>
          <w:tcPr>
            <w:tcW w:w="6487" w:type="dxa"/>
          </w:tcPr>
          <w:p w14:paraId="030CCE07" w14:textId="77777777" w:rsidR="00AF0B24" w:rsidRPr="00AF0B24" w:rsidRDefault="00AF0B24" w:rsidP="00AF0B24">
            <w:pPr>
              <w:rPr>
                <w:rFonts w:cs="Arial"/>
                <w:b/>
                <w:lang w:val="en-US"/>
              </w:rPr>
            </w:pPr>
            <w:r w:rsidRPr="00AF0B24">
              <w:rPr>
                <w:rFonts w:cs="Arial"/>
                <w:b/>
                <w:lang w:val="en-US"/>
              </w:rPr>
              <w:t>Fig. 2.</w:t>
            </w:r>
            <w:r w:rsidRPr="00AF0B24">
              <w:rPr>
                <w:rFonts w:cs="Arial"/>
                <w:lang w:val="en-US"/>
              </w:rPr>
              <w:t xml:space="preserve"> Effects of low temperature on truss branching and flower number.</w:t>
            </w:r>
          </w:p>
        </w:tc>
        <w:tc>
          <w:tcPr>
            <w:tcW w:w="2693" w:type="dxa"/>
          </w:tcPr>
          <w:p w14:paraId="1D4898CB" w14:textId="77777777" w:rsidR="00AF0B24" w:rsidRPr="00AF0B24" w:rsidRDefault="00AF0B24" w:rsidP="00AF0B24">
            <w:pPr>
              <w:rPr>
                <w:rFonts w:cs="Arial"/>
              </w:rPr>
            </w:pPr>
            <w:r w:rsidRPr="00AF0B24">
              <w:rPr>
                <w:rFonts w:cs="Arial"/>
              </w:rPr>
              <w:t>Data as Table 2</w:t>
            </w:r>
          </w:p>
        </w:tc>
      </w:tr>
      <w:tr w:rsidR="00AF0B24" w:rsidRPr="00AF0B24" w14:paraId="2BC2E8DE" w14:textId="77777777" w:rsidTr="00AF0B24">
        <w:tc>
          <w:tcPr>
            <w:tcW w:w="6487" w:type="dxa"/>
          </w:tcPr>
          <w:p w14:paraId="617C6CC1" w14:textId="77777777" w:rsidR="00AF0B24" w:rsidRPr="00AF0B24" w:rsidRDefault="00AF0B24" w:rsidP="00AF0B24">
            <w:pPr>
              <w:rPr>
                <w:rFonts w:cs="Arial"/>
              </w:rPr>
            </w:pPr>
            <w:r w:rsidRPr="00AF0B24">
              <w:rPr>
                <w:rFonts w:cs="Arial"/>
                <w:b/>
                <w:lang w:val="en-US"/>
              </w:rPr>
              <w:t>Fig. 3.</w:t>
            </w:r>
            <w:r w:rsidRPr="00AF0B24">
              <w:rPr>
                <w:rFonts w:cs="Arial"/>
                <w:lang w:val="en-US"/>
              </w:rPr>
              <w:t xml:space="preserve"> Phenotype scores for bif in a LAM183 × bif F</w:t>
            </w:r>
            <w:r w:rsidRPr="00AF0B24">
              <w:rPr>
                <w:rFonts w:cs="Arial"/>
                <w:vertAlign w:val="subscript"/>
                <w:lang w:val="en-US"/>
              </w:rPr>
              <w:t>2</w:t>
            </w:r>
            <w:r w:rsidRPr="00AF0B24">
              <w:rPr>
                <w:rFonts w:cs="Arial"/>
                <w:lang w:val="en-US"/>
              </w:rPr>
              <w:t xml:space="preserve"> population.</w:t>
            </w:r>
          </w:p>
        </w:tc>
        <w:tc>
          <w:tcPr>
            <w:tcW w:w="2693" w:type="dxa"/>
          </w:tcPr>
          <w:p w14:paraId="7D65217E" w14:textId="77777777" w:rsidR="00AF0B24" w:rsidRPr="00AF0B24" w:rsidRDefault="00AF0B24" w:rsidP="00AF0B24">
            <w:pPr>
              <w:rPr>
                <w:rFonts w:cs="Arial"/>
              </w:rPr>
            </w:pPr>
            <w:r w:rsidRPr="00AF0B24">
              <w:rPr>
                <w:rFonts w:cs="Arial"/>
              </w:rPr>
              <w:t>Excel file of phenotype scores</w:t>
            </w:r>
          </w:p>
        </w:tc>
      </w:tr>
      <w:tr w:rsidR="00AF0B24" w:rsidRPr="00AF0B24" w14:paraId="10DCAB24" w14:textId="77777777" w:rsidTr="00AF0B24">
        <w:tc>
          <w:tcPr>
            <w:tcW w:w="6487" w:type="dxa"/>
          </w:tcPr>
          <w:p w14:paraId="6F6C5D7E" w14:textId="77777777" w:rsidR="00AF0B24" w:rsidRPr="00AF0B24" w:rsidRDefault="00AF0B24" w:rsidP="00AF0B24">
            <w:pPr>
              <w:rPr>
                <w:rFonts w:cs="Arial"/>
              </w:rPr>
            </w:pPr>
            <w:r w:rsidRPr="00AF0B24">
              <w:rPr>
                <w:rFonts w:cs="Arial"/>
                <w:b/>
                <w:lang w:val="en-US"/>
              </w:rPr>
              <w:t xml:space="preserve">Fig. 4. </w:t>
            </w:r>
            <w:r w:rsidRPr="00AF0B24">
              <w:rPr>
                <w:rFonts w:cs="Arial"/>
                <w:lang w:val="en-US"/>
              </w:rPr>
              <w:t xml:space="preserve">SNP density and discovery of SNP markers linked to bif on chromosome 12.  </w:t>
            </w:r>
          </w:p>
        </w:tc>
        <w:tc>
          <w:tcPr>
            <w:tcW w:w="2693" w:type="dxa"/>
          </w:tcPr>
          <w:p w14:paraId="2B4BAA9A" w14:textId="77777777" w:rsidR="00AF0B24" w:rsidRPr="00AF0B24" w:rsidRDefault="00AF0B24" w:rsidP="00AF0B24">
            <w:pPr>
              <w:rPr>
                <w:rFonts w:cs="Arial"/>
              </w:rPr>
            </w:pPr>
            <w:r w:rsidRPr="00AF0B24">
              <w:rPr>
                <w:rFonts w:cs="Arial"/>
              </w:rPr>
              <w:t xml:space="preserve">No additional data. </w:t>
            </w:r>
          </w:p>
        </w:tc>
      </w:tr>
      <w:tr w:rsidR="00AF0B24" w:rsidRPr="00AF0B24" w14:paraId="16014608" w14:textId="77777777" w:rsidTr="00AF0B24">
        <w:tc>
          <w:tcPr>
            <w:tcW w:w="6487" w:type="dxa"/>
          </w:tcPr>
          <w:p w14:paraId="7C9E4BB5" w14:textId="77777777" w:rsidR="00AF0B24" w:rsidRPr="00AF0B24" w:rsidRDefault="00AF0B24" w:rsidP="00AF0B24">
            <w:pPr>
              <w:pStyle w:val="m-9176856990050223938gmail-msolistparagraph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 w:rsidRPr="00AF0B24">
              <w:rPr>
                <w:rFonts w:ascii="Arial" w:hAnsi="Arial" w:cs="Arial"/>
                <w:b/>
                <w:sz w:val="22"/>
                <w:szCs w:val="22"/>
                <w:lang w:val="en-US"/>
              </w:rPr>
              <w:t xml:space="preserve">Fig. 5. </w:t>
            </w:r>
            <w:r w:rsidRPr="00AF0B24">
              <w:rPr>
                <w:rFonts w:ascii="Arial" w:hAnsi="Arial" w:cs="Arial"/>
                <w:sz w:val="22"/>
                <w:szCs w:val="22"/>
                <w:lang w:val="en-US"/>
              </w:rPr>
              <w:t>Similarity tree based on the SNPs in the 2.01 Mbp BIF mapping interval on chromosome 12.</w:t>
            </w:r>
          </w:p>
        </w:tc>
        <w:tc>
          <w:tcPr>
            <w:tcW w:w="2693" w:type="dxa"/>
          </w:tcPr>
          <w:p w14:paraId="5FCB5178" w14:textId="77777777" w:rsidR="00AF0B24" w:rsidRPr="00AF0B24" w:rsidRDefault="00AF0B24" w:rsidP="00AF0B24">
            <w:pPr>
              <w:rPr>
                <w:rFonts w:cs="Arial"/>
              </w:rPr>
            </w:pPr>
            <w:r w:rsidRPr="00AF0B24">
              <w:rPr>
                <w:rFonts w:cs="Arial"/>
              </w:rPr>
              <w:t>No additional data.</w:t>
            </w:r>
          </w:p>
        </w:tc>
      </w:tr>
      <w:tr w:rsidR="00AF0B24" w:rsidRPr="00AF0B24" w14:paraId="53E64980" w14:textId="77777777" w:rsidTr="00AF0B24">
        <w:tc>
          <w:tcPr>
            <w:tcW w:w="6487" w:type="dxa"/>
          </w:tcPr>
          <w:p w14:paraId="49E867CA" w14:textId="77777777" w:rsidR="00AF0B24" w:rsidRPr="00AF0B24" w:rsidRDefault="00AF0B24" w:rsidP="00AF0B24">
            <w:pPr>
              <w:pStyle w:val="m-9176856990050223938gmail-msolistparagraph"/>
              <w:spacing w:before="0" w:beforeAutospacing="0" w:after="0" w:afterAutospacing="0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AF0B24">
              <w:rPr>
                <w:rFonts w:ascii="Arial" w:hAnsi="Arial" w:cs="Arial"/>
                <w:b/>
                <w:sz w:val="22"/>
                <w:szCs w:val="22"/>
                <w:lang w:val="en-US"/>
              </w:rPr>
              <w:t>Fig. 6.</w:t>
            </w:r>
            <w:r w:rsidRPr="00AF0B24">
              <w:rPr>
                <w:rFonts w:ascii="Arial" w:hAnsi="Arial" w:cs="Arial"/>
                <w:sz w:val="22"/>
                <w:szCs w:val="22"/>
                <w:lang w:val="en-US"/>
              </w:rPr>
              <w:t xml:space="preserve"> SNP heat map of the BIF 2.01 Mbp mapping interval on chromosome 12.</w:t>
            </w:r>
          </w:p>
        </w:tc>
        <w:tc>
          <w:tcPr>
            <w:tcW w:w="2693" w:type="dxa"/>
          </w:tcPr>
          <w:p w14:paraId="73E283C6" w14:textId="77777777" w:rsidR="00AF0B24" w:rsidRPr="00AF0B24" w:rsidRDefault="00AF0B24" w:rsidP="00AF0B24">
            <w:pPr>
              <w:rPr>
                <w:rFonts w:cs="Arial"/>
              </w:rPr>
            </w:pPr>
            <w:r w:rsidRPr="00AF0B24">
              <w:rPr>
                <w:rFonts w:cs="Arial"/>
              </w:rPr>
              <w:t>No additional data.</w:t>
            </w:r>
          </w:p>
        </w:tc>
      </w:tr>
    </w:tbl>
    <w:p w14:paraId="449E9608" w14:textId="77777777" w:rsidR="00A60CEA" w:rsidRDefault="00A60CEA"/>
    <w:p w14:paraId="12EE8547" w14:textId="77777777" w:rsidR="00DF0A05" w:rsidRPr="00DF0A05" w:rsidRDefault="00F72253">
      <w:pPr>
        <w:rPr>
          <w:b/>
        </w:rPr>
      </w:pPr>
      <w:r>
        <w:rPr>
          <w:b/>
        </w:rPr>
        <w:t xml:space="preserve">2. </w:t>
      </w:r>
      <w:r w:rsidR="00DF0A05" w:rsidRPr="00DF0A05">
        <w:rPr>
          <w:b/>
        </w:rPr>
        <w:t xml:space="preserve">DNA sequence data: </w:t>
      </w:r>
    </w:p>
    <w:p w14:paraId="637BBC7F" w14:textId="77777777" w:rsidR="00AF0B24" w:rsidRDefault="00DF0A05">
      <w:pPr>
        <w:rPr>
          <w:rStyle w:val="Hyperlink"/>
          <w:rFonts w:cs="Arial"/>
          <w:sz w:val="24"/>
          <w:szCs w:val="24"/>
          <w:lang w:val="en-US"/>
        </w:rPr>
      </w:pPr>
      <w:r>
        <w:t xml:space="preserve">As indicated in the manuscript, sequence variants can be viewed (already live) </w:t>
      </w:r>
      <w:r w:rsidR="00AF0B24">
        <w:t xml:space="preserve">on </w:t>
      </w:r>
      <w:r>
        <w:t xml:space="preserve">a </w:t>
      </w:r>
      <w:r w:rsidR="00AF0B24">
        <w:t>Cranfield</w:t>
      </w:r>
      <w:r>
        <w:t xml:space="preserve"> University</w:t>
      </w:r>
      <w:r w:rsidR="00AF0B24">
        <w:t xml:space="preserve"> server at: </w:t>
      </w:r>
      <w:hyperlink r:id="rId6" w:history="1">
        <w:r w:rsidR="00AF0B24" w:rsidRPr="00CA1424">
          <w:rPr>
            <w:rStyle w:val="Hyperlink"/>
            <w:rFonts w:cs="Arial"/>
            <w:sz w:val="24"/>
            <w:szCs w:val="24"/>
            <w:lang w:val="en-US"/>
          </w:rPr>
          <w:t>http://elvis.misc.cranfield.ac.uk/Gen</w:t>
        </w:r>
        <w:r w:rsidR="00AF0B24" w:rsidRPr="00CA1424">
          <w:rPr>
            <w:rStyle w:val="Hyperlink"/>
            <w:rFonts w:cs="Arial"/>
            <w:sz w:val="24"/>
            <w:szCs w:val="24"/>
            <w:lang w:val="en-US"/>
          </w:rPr>
          <w:t>o</w:t>
        </w:r>
        <w:r w:rsidR="00AF0B24" w:rsidRPr="00CA1424">
          <w:rPr>
            <w:rStyle w:val="Hyperlink"/>
            <w:rFonts w:cs="Arial"/>
            <w:sz w:val="24"/>
            <w:szCs w:val="24"/>
            <w:lang w:val="en-US"/>
          </w:rPr>
          <w:t>v</w:t>
        </w:r>
        <w:r w:rsidR="00AF0B24" w:rsidRPr="00CA1424">
          <w:rPr>
            <w:rStyle w:val="Hyperlink"/>
            <w:rFonts w:cs="Arial"/>
            <w:sz w:val="24"/>
            <w:szCs w:val="24"/>
            <w:lang w:val="en-US"/>
          </w:rPr>
          <w:t>e</w:t>
        </w:r>
        <w:r w:rsidR="00AF0B24" w:rsidRPr="00CA1424">
          <w:rPr>
            <w:rStyle w:val="Hyperlink"/>
            <w:rFonts w:cs="Arial"/>
            <w:sz w:val="24"/>
            <w:szCs w:val="24"/>
            <w:lang w:val="en-US"/>
          </w:rPr>
          <w:t>rseBIF</w:t>
        </w:r>
      </w:hyperlink>
      <w:r w:rsidR="00F72253" w:rsidRPr="00F72253">
        <w:rPr>
          <w:rStyle w:val="Hyperlink"/>
          <w:rFonts w:cs="Arial"/>
          <w:color w:val="auto"/>
          <w:sz w:val="24"/>
          <w:szCs w:val="24"/>
          <w:u w:val="none"/>
          <w:lang w:val="en-US"/>
        </w:rPr>
        <w:t>.</w:t>
      </w:r>
      <w:r>
        <w:rPr>
          <w:rStyle w:val="Hyperlink"/>
          <w:rFonts w:cs="Arial"/>
          <w:sz w:val="24"/>
          <w:szCs w:val="24"/>
          <w:lang w:val="en-US"/>
        </w:rPr>
        <w:t xml:space="preserve"> </w:t>
      </w:r>
    </w:p>
    <w:p w14:paraId="1CFB4DD3" w14:textId="77777777" w:rsidR="000921D2" w:rsidRPr="00DF0A05" w:rsidRDefault="00AF0B24">
      <w:r w:rsidRPr="00DF0A05">
        <w:t xml:space="preserve">Raw sequence data </w:t>
      </w:r>
      <w:r w:rsidR="00DF0A05" w:rsidRPr="00DF0A05">
        <w:t xml:space="preserve">are submitted to </w:t>
      </w:r>
      <w:r w:rsidR="00F72253">
        <w:t xml:space="preserve">NCBI Sequence Read Archive (SRA) and can be accessed via </w:t>
      </w:r>
      <w:proofErr w:type="spellStart"/>
      <w:r w:rsidR="00F72253">
        <w:t>Bio</w:t>
      </w:r>
      <w:r w:rsidR="00DF6A49" w:rsidRPr="00DF0A05">
        <w:t>Project</w:t>
      </w:r>
      <w:proofErr w:type="spellEnd"/>
      <w:r w:rsidR="00DF6A49" w:rsidRPr="00DF0A05">
        <w:t xml:space="preserve"> accession </w:t>
      </w:r>
      <w:r w:rsidR="00DF6A49" w:rsidRPr="00DF0A05">
        <w:t>PRJNA378916</w:t>
      </w:r>
      <w:r w:rsidR="00F72253">
        <w:t xml:space="preserve"> as mentioned in the Materials and Methods section of the manuscript</w:t>
      </w:r>
      <w:r w:rsidR="00DF6A49" w:rsidRPr="00DF0A05">
        <w:rPr>
          <w:rFonts w:cs="Arial"/>
          <w:bCs/>
        </w:rPr>
        <w:t>.</w:t>
      </w:r>
      <w:r w:rsidR="00DF0A05" w:rsidRPr="00DF0A05">
        <w:rPr>
          <w:rFonts w:cs="Arial"/>
          <w:bCs/>
        </w:rPr>
        <w:t xml:space="preserve"> Data will be released to </w:t>
      </w:r>
      <w:r w:rsidR="00F72253">
        <w:rPr>
          <w:rFonts w:cs="Arial"/>
          <w:bCs/>
        </w:rPr>
        <w:t xml:space="preserve">allow </w:t>
      </w:r>
      <w:r w:rsidR="00DF0A05" w:rsidRPr="00DF0A05">
        <w:rPr>
          <w:rFonts w:cs="Arial"/>
          <w:bCs/>
        </w:rPr>
        <w:t xml:space="preserve">public access upon publication of the manuscript. </w:t>
      </w:r>
      <w:bookmarkStart w:id="0" w:name="_GoBack"/>
      <w:bookmarkEnd w:id="0"/>
    </w:p>
    <w:sectPr w:rsidR="000921D2" w:rsidRPr="00DF0A0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0763"/>
    <w:rsid w:val="000921D2"/>
    <w:rsid w:val="006A73B5"/>
    <w:rsid w:val="00921622"/>
    <w:rsid w:val="00992BE8"/>
    <w:rsid w:val="00A60CEA"/>
    <w:rsid w:val="00AF0B24"/>
    <w:rsid w:val="00DF0A05"/>
    <w:rsid w:val="00DF6A49"/>
    <w:rsid w:val="00E00763"/>
    <w:rsid w:val="00F72253"/>
    <w:rsid w:val="00FD7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6903B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Spacing"/>
    <w:next w:val="Normal"/>
    <w:link w:val="Heading2Char"/>
    <w:uiPriority w:val="9"/>
    <w:unhideWhenUsed/>
    <w:qFormat/>
    <w:rsid w:val="00A60CEA"/>
    <w:pPr>
      <w:keepNext/>
      <w:keepLines/>
      <w:spacing w:before="200"/>
      <w:jc w:val="both"/>
      <w:outlineLvl w:val="1"/>
    </w:pPr>
    <w:rPr>
      <w:rFonts w:eastAsia="Times New Roman" w:cs="Times New Roman"/>
      <w:bCs/>
      <w:i/>
      <w:sz w:val="24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60C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-9176856990050223938gmail-msolistparagraph">
    <w:name w:val="m_-9176856990050223938gmail-msolistparagraph"/>
    <w:basedOn w:val="Normal"/>
    <w:rsid w:val="00A60C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A60CEA"/>
    <w:rPr>
      <w:rFonts w:eastAsia="Times New Roman" w:cs="Times New Roman"/>
      <w:bCs/>
      <w:i/>
      <w:sz w:val="24"/>
      <w:szCs w:val="26"/>
    </w:rPr>
  </w:style>
  <w:style w:type="paragraph" w:styleId="NoSpacing">
    <w:name w:val="No Spacing"/>
    <w:uiPriority w:val="1"/>
    <w:qFormat/>
    <w:rsid w:val="00A60CEA"/>
    <w:pPr>
      <w:spacing w:after="0" w:line="240" w:lineRule="auto"/>
    </w:pPr>
  </w:style>
  <w:style w:type="character" w:styleId="Hyperlink">
    <w:name w:val="Hyperlink"/>
    <w:uiPriority w:val="99"/>
    <w:unhideWhenUsed/>
    <w:rsid w:val="00AF0B24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F0B24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Spacing"/>
    <w:next w:val="Normal"/>
    <w:link w:val="Heading2Char"/>
    <w:uiPriority w:val="9"/>
    <w:unhideWhenUsed/>
    <w:qFormat/>
    <w:rsid w:val="00A60CEA"/>
    <w:pPr>
      <w:keepNext/>
      <w:keepLines/>
      <w:spacing w:before="200"/>
      <w:jc w:val="both"/>
      <w:outlineLvl w:val="1"/>
    </w:pPr>
    <w:rPr>
      <w:rFonts w:eastAsia="Times New Roman" w:cs="Times New Roman"/>
      <w:bCs/>
      <w:i/>
      <w:sz w:val="24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60C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-9176856990050223938gmail-msolistparagraph">
    <w:name w:val="m_-9176856990050223938gmail-msolistparagraph"/>
    <w:basedOn w:val="Normal"/>
    <w:rsid w:val="00A60C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A60CEA"/>
    <w:rPr>
      <w:rFonts w:eastAsia="Times New Roman" w:cs="Times New Roman"/>
      <w:bCs/>
      <w:i/>
      <w:sz w:val="24"/>
      <w:szCs w:val="26"/>
    </w:rPr>
  </w:style>
  <w:style w:type="paragraph" w:styleId="NoSpacing">
    <w:name w:val="No Spacing"/>
    <w:uiPriority w:val="1"/>
    <w:qFormat/>
    <w:rsid w:val="00A60CEA"/>
    <w:pPr>
      <w:spacing w:after="0" w:line="240" w:lineRule="auto"/>
    </w:pPr>
  </w:style>
  <w:style w:type="character" w:styleId="Hyperlink">
    <w:name w:val="Hyperlink"/>
    <w:uiPriority w:val="99"/>
    <w:unhideWhenUsed/>
    <w:rsid w:val="00AF0B24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F0B2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094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12" Type="http://schemas.openxmlformats.org/officeDocument/2006/relationships/customXml" Target="../customXml/item4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elvis.misc.cranfield.ac.uk/GenoverseBIF" TargetMode="External"/><Relationship Id="rId11" Type="http://schemas.openxmlformats.org/officeDocument/2006/relationships/customXml" Target="../customXml/item3.xml"/><Relationship Id="rId5" Type="http://schemas.openxmlformats.org/officeDocument/2006/relationships/hyperlink" Target="http://dx.doi.org/10.17862/cranfield.rd.4721560" TargetMode="Externa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72CDBED3C392F429AA8598A93CF2912" ma:contentTypeVersion="2761" ma:contentTypeDescription="Create a new document." ma:contentTypeScope="" ma:versionID="0eb176719b03d6294876a9682fb4a9f8">
  <xsd:schema xmlns:xsd="http://www.w3.org/2001/XMLSchema" xmlns:xs="http://www.w3.org/2001/XMLSchema" xmlns:p="http://schemas.microsoft.com/office/2006/metadata/properties" xmlns:ns2="00ec74df-3371-4abd-a021-ec182cfa800a" xmlns:ns3="8c7303ba-5386-4aa2-987d-d087b1f73fa7" targetNamespace="http://schemas.microsoft.com/office/2006/metadata/properties" ma:root="true" ma:fieldsID="9eb3e2fbca7a6e001c6d30e3138f2314" ns2:_="" ns3:_="">
    <xsd:import namespace="00ec74df-3371-4abd-a021-ec182cfa800a"/>
    <xsd:import namespace="8c7303ba-5386-4aa2-987d-d087b1f73fa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ec74df-3371-4abd-a021-ec182cfa800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7303ba-5386-4aa2-987d-d087b1f73f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00ec74df-3371-4abd-a021-ec182cfa800a">5WHZW6PQQURC-748599890-2467</_dlc_DocId>
    <_dlc_DocIdUrl xmlns="00ec74df-3371-4abd-a021-ec182cfa800a">
      <Url>https://cranfield.sharepoint.com/sites/HealthShare/_layouts/15/DocIdRedir.aspx?ID=5WHZW6PQQURC-748599890-2467</Url>
      <Description>5WHZW6PQQURC-748599890-2467</Description>
    </_dlc_DocIdUrl>
  </documentManagement>
</p:properties>
</file>

<file path=customXml/itemProps1.xml><?xml version="1.0" encoding="utf-8"?>
<ds:datastoreItem xmlns:ds="http://schemas.openxmlformats.org/officeDocument/2006/customXml" ds:itemID="{6148A881-7C30-4A84-A4A6-C22F9D61A0AB}"/>
</file>

<file path=customXml/itemProps2.xml><?xml version="1.0" encoding="utf-8"?>
<ds:datastoreItem xmlns:ds="http://schemas.openxmlformats.org/officeDocument/2006/customXml" ds:itemID="{64B92457-6460-4ED9-80AA-77D1369B8BBC}"/>
</file>

<file path=customXml/itemProps3.xml><?xml version="1.0" encoding="utf-8"?>
<ds:datastoreItem xmlns:ds="http://schemas.openxmlformats.org/officeDocument/2006/customXml" ds:itemID="{1B12CFB7-4BB3-45D5-81E5-1D52AAC5A509}"/>
</file>

<file path=customXml/itemProps4.xml><?xml version="1.0" encoding="utf-8"?>
<ds:datastoreItem xmlns:ds="http://schemas.openxmlformats.org/officeDocument/2006/customXml" ds:itemID="{F94EBFFA-8250-4F32-A83E-87F58923F64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377</Words>
  <Characters>2151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Cranfield University</Company>
  <LinksUpToDate>false</LinksUpToDate>
  <CharactersWithSpaces>2523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AndrewT</dc:creator>
  <cp:lastModifiedBy>AndrewT</cp:lastModifiedBy>
  <cp:revision>2</cp:revision>
  <dcterms:created xsi:type="dcterms:W3CDTF">2017-11-26T19:29:00Z</dcterms:created>
  <dcterms:modified xsi:type="dcterms:W3CDTF">2017-11-26T19:29:00Z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0x010100072CDBED3C392F429AA8598A93CF2912</vt:lpwstr>
  </property>
  <property fmtid="{D5CDD505-2E9C-101B-9397-08002B2CF9AE}" pid="3" name="Order">
    <vt:r8>100</vt:r8>
  </property>
  <property fmtid="{D5CDD505-2E9C-101B-9397-08002B2CF9AE}" pid="4" name="_dlc_DocIdItemGuid">
    <vt:lpwstr>7e2ffe5f-ecaa-4a32-86d8-6554f9c1ebcf</vt:lpwstr>
  </property>
</Properties>
</file>